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D23B2" w14:textId="72718483" w:rsidR="00481D0D" w:rsidRPr="00EA5338" w:rsidRDefault="00C40BED" w:rsidP="00D70A3F">
      <w:pPr>
        <w:tabs>
          <w:tab w:val="right" w:pos="10350"/>
        </w:tabs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Jenna Learning</w:t>
      </w:r>
      <w:r w:rsidR="00D70A3F">
        <w:rPr>
          <w:rFonts w:ascii="Cambria" w:hAnsi="Cambria"/>
          <w:sz w:val="44"/>
          <w:szCs w:val="44"/>
        </w:rPr>
        <w:tab/>
      </w:r>
      <w:r w:rsidR="00D70A3F" w:rsidRPr="00EA5338">
        <w:rPr>
          <w:rFonts w:ascii="Cambria" w:hAnsi="Cambria"/>
          <w:sz w:val="20"/>
          <w:szCs w:val="20"/>
        </w:rPr>
        <w:t xml:space="preserve">555-555-1234 • </w:t>
      </w:r>
      <w:r>
        <w:rPr>
          <w:rFonts w:ascii="Cambria" w:hAnsi="Cambria"/>
          <w:sz w:val="20"/>
          <w:szCs w:val="20"/>
        </w:rPr>
        <w:t>jennalearning</w:t>
      </w:r>
      <w:r w:rsidR="00D70A3F" w:rsidRPr="00C40BED">
        <w:rPr>
          <w:rFonts w:ascii="Cambria" w:hAnsi="Cambria"/>
          <w:sz w:val="20"/>
          <w:szCs w:val="20"/>
        </w:rPr>
        <w:t>@gmail.com</w:t>
      </w:r>
    </w:p>
    <w:p w14:paraId="1B3F50FD" w14:textId="58CA1C6F" w:rsidR="00B20537" w:rsidRPr="00EA5338" w:rsidRDefault="00D70A3F" w:rsidP="00D70A3F">
      <w:pPr>
        <w:pBdr>
          <w:bottom w:val="single" w:sz="18" w:space="4" w:color="4472C4" w:themeColor="accent1"/>
        </w:pBdr>
        <w:tabs>
          <w:tab w:val="right" w:pos="10350"/>
        </w:tabs>
        <w:jc w:val="right"/>
        <w:rPr>
          <w:rFonts w:ascii="Cambria" w:hAnsi="Cambria"/>
          <w:sz w:val="20"/>
          <w:szCs w:val="20"/>
        </w:rPr>
      </w:pPr>
      <w:r w:rsidRPr="00C40BED">
        <w:rPr>
          <w:rFonts w:ascii="Cambria" w:hAnsi="Cambria"/>
          <w:sz w:val="20"/>
          <w:szCs w:val="20"/>
        </w:rPr>
        <w:t>www.LinkedIn.com/in/</w:t>
      </w:r>
      <w:r w:rsidR="00C40BED">
        <w:rPr>
          <w:rFonts w:ascii="Cambria" w:hAnsi="Cambria"/>
          <w:sz w:val="20"/>
          <w:szCs w:val="20"/>
        </w:rPr>
        <w:t>jennalearning</w:t>
      </w:r>
    </w:p>
    <w:p w14:paraId="6712ADE9" w14:textId="77777777" w:rsidR="006973D8" w:rsidRPr="001D7F80" w:rsidRDefault="006973D8" w:rsidP="00502376">
      <w:pPr>
        <w:rPr>
          <w:rFonts w:ascii="Cambria" w:hAnsi="Cambria"/>
          <w:sz w:val="20"/>
          <w:szCs w:val="20"/>
        </w:rPr>
      </w:pPr>
    </w:p>
    <w:p w14:paraId="52A69FBB" w14:textId="77777777" w:rsidR="0002532B" w:rsidRPr="00EA5338" w:rsidRDefault="0002532B" w:rsidP="00C40BED">
      <w:pPr>
        <w:spacing w:after="60"/>
        <w:rPr>
          <w:rFonts w:ascii="Cambria" w:hAnsi="Cambria"/>
          <w:sz w:val="32"/>
          <w:szCs w:val="32"/>
        </w:rPr>
      </w:pPr>
      <w:r w:rsidRPr="00EA5338">
        <w:rPr>
          <w:rFonts w:ascii="Cambria" w:hAnsi="Cambria"/>
          <w:sz w:val="32"/>
          <w:szCs w:val="32"/>
        </w:rPr>
        <w:t xml:space="preserve">Learning &amp; Development </w:t>
      </w:r>
      <w:r w:rsidR="00B728A2" w:rsidRPr="00EA5338">
        <w:rPr>
          <w:rFonts w:ascii="Cambria" w:hAnsi="Cambria"/>
          <w:sz w:val="32"/>
          <w:szCs w:val="32"/>
        </w:rPr>
        <w:t>Leader</w:t>
      </w:r>
    </w:p>
    <w:p w14:paraId="14AF27F5" w14:textId="77777777" w:rsidR="009D24FB" w:rsidRPr="00EA5338" w:rsidRDefault="009D24FB" w:rsidP="00D70A3F">
      <w:pPr>
        <w:pBdr>
          <w:bottom w:val="single" w:sz="4" w:space="4" w:color="4472C4" w:themeColor="accent1"/>
        </w:pBdr>
        <w:rPr>
          <w:rFonts w:ascii="Cambria" w:hAnsi="Cambria"/>
          <w:b/>
          <w:bCs/>
          <w:sz w:val="20"/>
          <w:szCs w:val="20"/>
        </w:rPr>
      </w:pPr>
      <w:r w:rsidRPr="00EA5338">
        <w:rPr>
          <w:rFonts w:ascii="Cambria" w:hAnsi="Cambria"/>
          <w:b/>
          <w:bCs/>
          <w:sz w:val="20"/>
          <w:szCs w:val="20"/>
        </w:rPr>
        <w:t xml:space="preserve">Training </w:t>
      </w:r>
      <w:r w:rsidR="00B20537" w:rsidRPr="00EA5338">
        <w:rPr>
          <w:rFonts w:ascii="Cambria" w:hAnsi="Cambria"/>
          <w:b/>
          <w:bCs/>
          <w:sz w:val="20"/>
          <w:szCs w:val="20"/>
        </w:rPr>
        <w:sym w:font="Symbol" w:char="F0B7"/>
      </w:r>
      <w:r w:rsidRPr="00EA5338">
        <w:rPr>
          <w:rFonts w:ascii="Cambria" w:hAnsi="Cambria"/>
          <w:b/>
          <w:bCs/>
          <w:sz w:val="20"/>
          <w:szCs w:val="20"/>
        </w:rPr>
        <w:t xml:space="preserve"> </w:t>
      </w:r>
      <w:r w:rsidR="005F007F" w:rsidRPr="00EA5338">
        <w:rPr>
          <w:rFonts w:ascii="Cambria" w:hAnsi="Cambria"/>
          <w:b/>
          <w:bCs/>
          <w:sz w:val="20"/>
          <w:szCs w:val="20"/>
        </w:rPr>
        <w:t xml:space="preserve">Organizational Effectiveness </w:t>
      </w:r>
      <w:r w:rsidR="005F007F" w:rsidRPr="00EA5338">
        <w:rPr>
          <w:rFonts w:ascii="Cambria" w:hAnsi="Cambria"/>
          <w:b/>
          <w:bCs/>
          <w:sz w:val="20"/>
          <w:szCs w:val="20"/>
        </w:rPr>
        <w:sym w:font="Symbol" w:char="F0B7"/>
      </w:r>
      <w:r w:rsidR="005F007F" w:rsidRPr="00EA5338">
        <w:rPr>
          <w:rFonts w:ascii="Cambria" w:hAnsi="Cambria"/>
          <w:b/>
          <w:bCs/>
          <w:sz w:val="20"/>
          <w:szCs w:val="20"/>
        </w:rPr>
        <w:t xml:space="preserve"> </w:t>
      </w:r>
      <w:r w:rsidRPr="00EA5338">
        <w:rPr>
          <w:rFonts w:ascii="Cambria" w:hAnsi="Cambria"/>
          <w:b/>
          <w:bCs/>
          <w:sz w:val="20"/>
          <w:szCs w:val="20"/>
        </w:rPr>
        <w:t xml:space="preserve">Performance Improvement </w:t>
      </w:r>
      <w:r w:rsidR="00B20537" w:rsidRPr="00EA5338">
        <w:rPr>
          <w:rFonts w:ascii="Cambria" w:hAnsi="Cambria"/>
          <w:b/>
          <w:bCs/>
          <w:sz w:val="20"/>
          <w:szCs w:val="20"/>
        </w:rPr>
        <w:sym w:font="Symbol" w:char="F0B7"/>
      </w:r>
      <w:r w:rsidRPr="00EA5338">
        <w:rPr>
          <w:rFonts w:ascii="Cambria" w:hAnsi="Cambria"/>
          <w:b/>
          <w:bCs/>
          <w:sz w:val="20"/>
          <w:szCs w:val="20"/>
        </w:rPr>
        <w:t xml:space="preserve"> </w:t>
      </w:r>
      <w:r w:rsidR="000D50D0" w:rsidRPr="00EA5338">
        <w:rPr>
          <w:rFonts w:ascii="Cambria" w:hAnsi="Cambria"/>
          <w:b/>
          <w:bCs/>
          <w:sz w:val="20"/>
          <w:szCs w:val="20"/>
        </w:rPr>
        <w:t xml:space="preserve">Sales Force </w:t>
      </w:r>
      <w:r w:rsidR="004D0F97" w:rsidRPr="00EA5338">
        <w:rPr>
          <w:rFonts w:ascii="Cambria" w:hAnsi="Cambria"/>
          <w:b/>
          <w:bCs/>
          <w:sz w:val="20"/>
          <w:szCs w:val="20"/>
        </w:rPr>
        <w:t>Development</w:t>
      </w:r>
    </w:p>
    <w:p w14:paraId="1E9C951B" w14:textId="319C8796" w:rsidR="00AD450B" w:rsidRPr="00EA5338" w:rsidRDefault="009D24FB" w:rsidP="00D70A3F">
      <w:pPr>
        <w:spacing w:before="180" w:after="180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b/>
          <w:bCs/>
          <w:sz w:val="20"/>
          <w:szCs w:val="20"/>
        </w:rPr>
        <w:t xml:space="preserve">Business-focused </w:t>
      </w:r>
      <w:r w:rsidR="00EA5338">
        <w:rPr>
          <w:rFonts w:ascii="Cambria" w:hAnsi="Cambria"/>
          <w:b/>
          <w:bCs/>
          <w:sz w:val="20"/>
          <w:szCs w:val="20"/>
        </w:rPr>
        <w:t>HR</w:t>
      </w:r>
      <w:r w:rsidR="00B20537" w:rsidRPr="00EA5338">
        <w:rPr>
          <w:rFonts w:ascii="Cambria" w:hAnsi="Cambria"/>
          <w:b/>
          <w:bCs/>
          <w:sz w:val="20"/>
          <w:szCs w:val="20"/>
        </w:rPr>
        <w:t xml:space="preserve"> </w:t>
      </w:r>
      <w:r w:rsidR="000D50D0" w:rsidRPr="00EA5338">
        <w:rPr>
          <w:rFonts w:ascii="Cambria" w:hAnsi="Cambria"/>
          <w:b/>
          <w:bCs/>
          <w:sz w:val="20"/>
          <w:szCs w:val="20"/>
        </w:rPr>
        <w:t>professional</w:t>
      </w:r>
      <w:r w:rsidR="00FB3C80" w:rsidRPr="00EA5338">
        <w:rPr>
          <w:rFonts w:ascii="Cambria" w:hAnsi="Cambria"/>
          <w:b/>
          <w:bCs/>
          <w:sz w:val="20"/>
          <w:szCs w:val="20"/>
        </w:rPr>
        <w:t>,</w:t>
      </w:r>
      <w:r w:rsidR="00FB3C80" w:rsidRPr="00EA5338">
        <w:rPr>
          <w:rFonts w:ascii="Cambria" w:hAnsi="Cambria"/>
          <w:sz w:val="20"/>
          <w:szCs w:val="20"/>
        </w:rPr>
        <w:t xml:space="preserve"> a leader in</w:t>
      </w:r>
      <w:r w:rsidR="00B20537" w:rsidRPr="00EA5338">
        <w:rPr>
          <w:rFonts w:ascii="Cambria" w:hAnsi="Cambria"/>
          <w:sz w:val="20"/>
          <w:szCs w:val="20"/>
        </w:rPr>
        <w:t xml:space="preserve"> delivering strategic </w:t>
      </w:r>
      <w:r w:rsidR="00FB3C80" w:rsidRPr="00EA5338">
        <w:rPr>
          <w:rFonts w:ascii="Cambria" w:hAnsi="Cambria"/>
          <w:sz w:val="20"/>
          <w:szCs w:val="20"/>
        </w:rPr>
        <w:t xml:space="preserve">learning </w:t>
      </w:r>
      <w:r w:rsidR="00B20537" w:rsidRPr="00EA5338">
        <w:rPr>
          <w:rFonts w:ascii="Cambria" w:hAnsi="Cambria"/>
          <w:sz w:val="20"/>
          <w:szCs w:val="20"/>
        </w:rPr>
        <w:t>solutions</w:t>
      </w:r>
      <w:r w:rsidR="00FB3C80" w:rsidRPr="00EA5338">
        <w:rPr>
          <w:rFonts w:ascii="Cambria" w:hAnsi="Cambria"/>
          <w:sz w:val="20"/>
          <w:szCs w:val="20"/>
        </w:rPr>
        <w:t xml:space="preserve"> clearly linked to corporate goals</w:t>
      </w:r>
      <w:r w:rsidR="00B20537" w:rsidRPr="00EA5338">
        <w:rPr>
          <w:rFonts w:ascii="Cambria" w:hAnsi="Cambria"/>
          <w:sz w:val="20"/>
          <w:szCs w:val="20"/>
        </w:rPr>
        <w:t xml:space="preserve"> </w:t>
      </w:r>
      <w:r w:rsidR="00FB3C80" w:rsidRPr="00EA5338">
        <w:rPr>
          <w:rFonts w:ascii="Cambria" w:hAnsi="Cambria"/>
          <w:sz w:val="20"/>
          <w:szCs w:val="20"/>
        </w:rPr>
        <w:t xml:space="preserve">for </w:t>
      </w:r>
      <w:r w:rsidR="00B20537" w:rsidRPr="00EA5338">
        <w:rPr>
          <w:rFonts w:ascii="Cambria" w:hAnsi="Cambria"/>
          <w:sz w:val="20"/>
          <w:szCs w:val="20"/>
        </w:rPr>
        <w:t xml:space="preserve">sustainable performance improvements. </w:t>
      </w:r>
      <w:r w:rsidR="00753C2A" w:rsidRPr="00EA5338">
        <w:rPr>
          <w:rFonts w:ascii="Cambria" w:hAnsi="Cambria"/>
          <w:sz w:val="20"/>
          <w:szCs w:val="20"/>
        </w:rPr>
        <w:t>Headed training function</w:t>
      </w:r>
      <w:r w:rsidR="00515EF4" w:rsidRPr="00EA5338">
        <w:rPr>
          <w:rFonts w:ascii="Cambria" w:hAnsi="Cambria"/>
          <w:sz w:val="20"/>
          <w:szCs w:val="20"/>
        </w:rPr>
        <w:t>s</w:t>
      </w:r>
      <w:r w:rsidR="00753C2A" w:rsidRPr="00EA5338">
        <w:rPr>
          <w:rFonts w:ascii="Cambria" w:hAnsi="Cambria"/>
          <w:sz w:val="20"/>
          <w:szCs w:val="20"/>
        </w:rPr>
        <w:t xml:space="preserve"> for some of the nation’s best-kno</w:t>
      </w:r>
      <w:r w:rsidR="00FB6C7F" w:rsidRPr="00EA5338">
        <w:rPr>
          <w:rFonts w:ascii="Cambria" w:hAnsi="Cambria"/>
          <w:sz w:val="20"/>
          <w:szCs w:val="20"/>
        </w:rPr>
        <w:t>wn companies in consumer goods and</w:t>
      </w:r>
      <w:r w:rsidR="00753C2A" w:rsidRPr="00EA5338">
        <w:rPr>
          <w:rFonts w:ascii="Cambria" w:hAnsi="Cambria"/>
          <w:sz w:val="20"/>
          <w:szCs w:val="20"/>
        </w:rPr>
        <w:t xml:space="preserve"> services; managed strategic enterprise-wide initiatives and millions of training dollars.</w:t>
      </w:r>
      <w:r w:rsidR="00FB3C80" w:rsidRPr="00EA5338">
        <w:rPr>
          <w:rFonts w:ascii="Cambria" w:hAnsi="Cambria"/>
          <w:sz w:val="20"/>
          <w:szCs w:val="20"/>
        </w:rPr>
        <w:t xml:space="preserve"> </w:t>
      </w:r>
    </w:p>
    <w:p w14:paraId="78110200" w14:textId="26C31E50" w:rsidR="0049230F" w:rsidRPr="00EA5338" w:rsidRDefault="0049230F" w:rsidP="00D70A3F">
      <w:pPr>
        <w:numPr>
          <w:ilvl w:val="0"/>
          <w:numId w:val="9"/>
        </w:numPr>
        <w:ind w:left="576" w:hanging="288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b/>
          <w:bCs/>
          <w:sz w:val="20"/>
          <w:szCs w:val="20"/>
        </w:rPr>
        <w:t>Influential change leader,</w:t>
      </w:r>
      <w:r w:rsidRPr="00EA5338">
        <w:rPr>
          <w:rFonts w:ascii="Cambria" w:hAnsi="Cambria"/>
          <w:sz w:val="20"/>
          <w:szCs w:val="20"/>
        </w:rPr>
        <w:t xml:space="preserve"> building consensus </w:t>
      </w:r>
      <w:r w:rsidR="00C40BED">
        <w:rPr>
          <w:rFonts w:ascii="Cambria" w:hAnsi="Cambria"/>
          <w:sz w:val="20"/>
          <w:szCs w:val="20"/>
        </w:rPr>
        <w:t>for</w:t>
      </w:r>
      <w:r w:rsidRPr="00EA5338">
        <w:rPr>
          <w:rFonts w:ascii="Cambria" w:hAnsi="Cambria"/>
          <w:sz w:val="20"/>
          <w:szCs w:val="20"/>
        </w:rPr>
        <w:t xml:space="preserve"> </w:t>
      </w:r>
      <w:r w:rsidR="00C40BED">
        <w:rPr>
          <w:rFonts w:ascii="Cambria" w:hAnsi="Cambria"/>
          <w:sz w:val="20"/>
          <w:szCs w:val="20"/>
        </w:rPr>
        <w:t>innovative</w:t>
      </w:r>
      <w:r w:rsidRPr="00EA5338">
        <w:rPr>
          <w:rFonts w:ascii="Cambria" w:hAnsi="Cambria"/>
          <w:sz w:val="20"/>
          <w:szCs w:val="20"/>
        </w:rPr>
        <w:t xml:space="preserve"> models, </w:t>
      </w:r>
      <w:r w:rsidR="005E4588" w:rsidRPr="00EA5338">
        <w:rPr>
          <w:rFonts w:ascii="Cambria" w:hAnsi="Cambria"/>
          <w:sz w:val="20"/>
          <w:szCs w:val="20"/>
        </w:rPr>
        <w:t xml:space="preserve">methodologies, and </w:t>
      </w:r>
      <w:r w:rsidR="00772A5B" w:rsidRPr="00EA5338">
        <w:rPr>
          <w:rFonts w:ascii="Cambria" w:hAnsi="Cambria"/>
          <w:sz w:val="20"/>
          <w:szCs w:val="20"/>
        </w:rPr>
        <w:t>initiatives.</w:t>
      </w:r>
    </w:p>
    <w:p w14:paraId="3F86A7FF" w14:textId="77777777" w:rsidR="009D24FB" w:rsidRPr="00EA5338" w:rsidRDefault="00753C2A" w:rsidP="00C412FB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b/>
          <w:bCs/>
          <w:sz w:val="20"/>
          <w:szCs w:val="20"/>
        </w:rPr>
        <w:t xml:space="preserve">Partner </w:t>
      </w:r>
      <w:r w:rsidR="009D24FB" w:rsidRPr="00EA5338">
        <w:rPr>
          <w:rFonts w:ascii="Cambria" w:hAnsi="Cambria"/>
          <w:b/>
          <w:bCs/>
          <w:sz w:val="20"/>
          <w:szCs w:val="20"/>
        </w:rPr>
        <w:t>with business leader</w:t>
      </w:r>
      <w:r w:rsidR="00AF26C5" w:rsidRPr="00EA5338">
        <w:rPr>
          <w:rFonts w:ascii="Cambria" w:hAnsi="Cambria"/>
          <w:b/>
          <w:bCs/>
          <w:sz w:val="20"/>
          <w:szCs w:val="20"/>
        </w:rPr>
        <w:t>s,</w:t>
      </w:r>
      <w:r w:rsidR="009D24FB" w:rsidRPr="00EA5338">
        <w:rPr>
          <w:rFonts w:ascii="Cambria" w:hAnsi="Cambria"/>
          <w:sz w:val="20"/>
          <w:szCs w:val="20"/>
        </w:rPr>
        <w:t xml:space="preserve"> evaluating needs and determining solutions to drive business goals.</w:t>
      </w:r>
    </w:p>
    <w:p w14:paraId="2BE7ADFD" w14:textId="73094885" w:rsidR="00C71C6E" w:rsidRPr="00EA5338" w:rsidRDefault="0048027E" w:rsidP="00C412FB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b/>
          <w:bCs/>
          <w:sz w:val="20"/>
          <w:szCs w:val="20"/>
        </w:rPr>
        <w:t>Expert in</w:t>
      </w:r>
      <w:r w:rsidR="00C71C6E" w:rsidRPr="00EA5338">
        <w:rPr>
          <w:rFonts w:ascii="Cambria" w:hAnsi="Cambria"/>
          <w:b/>
          <w:bCs/>
          <w:sz w:val="20"/>
          <w:szCs w:val="20"/>
        </w:rPr>
        <w:t xml:space="preserve"> educational design</w:t>
      </w:r>
      <w:r w:rsidR="00C40BED">
        <w:rPr>
          <w:rFonts w:ascii="Cambria" w:hAnsi="Cambria"/>
          <w:b/>
          <w:bCs/>
          <w:sz w:val="20"/>
          <w:szCs w:val="20"/>
        </w:rPr>
        <w:t xml:space="preserve"> and </w:t>
      </w:r>
      <w:r w:rsidR="00C71C6E" w:rsidRPr="00EA5338">
        <w:rPr>
          <w:rFonts w:ascii="Cambria" w:hAnsi="Cambria"/>
          <w:b/>
          <w:bCs/>
          <w:sz w:val="20"/>
          <w:szCs w:val="20"/>
        </w:rPr>
        <w:t xml:space="preserve">adult </w:t>
      </w:r>
      <w:r w:rsidR="00C71C6E" w:rsidRPr="00C40BED">
        <w:rPr>
          <w:rFonts w:ascii="Cambria" w:hAnsi="Cambria"/>
          <w:b/>
          <w:sz w:val="20"/>
          <w:szCs w:val="20"/>
        </w:rPr>
        <w:t>learnin</w:t>
      </w:r>
      <w:r w:rsidR="00C40BED" w:rsidRPr="00C40BED">
        <w:rPr>
          <w:rFonts w:ascii="Cambria" w:hAnsi="Cambria"/>
          <w:b/>
          <w:sz w:val="20"/>
          <w:szCs w:val="20"/>
        </w:rPr>
        <w:t>g</w:t>
      </w:r>
      <w:r w:rsidR="00C40BED">
        <w:rPr>
          <w:rFonts w:ascii="Cambria" w:hAnsi="Cambria"/>
          <w:bCs/>
          <w:sz w:val="20"/>
          <w:szCs w:val="20"/>
        </w:rPr>
        <w:t>—</w:t>
      </w:r>
      <w:r w:rsidR="00A75836" w:rsidRPr="00EA5338">
        <w:rPr>
          <w:rFonts w:ascii="Cambria" w:hAnsi="Cambria"/>
          <w:sz w:val="20"/>
          <w:szCs w:val="20"/>
        </w:rPr>
        <w:t xml:space="preserve">traditional, blended, </w:t>
      </w:r>
      <w:r w:rsidR="0049230F" w:rsidRPr="00EA5338">
        <w:rPr>
          <w:rFonts w:ascii="Cambria" w:hAnsi="Cambria"/>
          <w:sz w:val="20"/>
          <w:szCs w:val="20"/>
        </w:rPr>
        <w:t xml:space="preserve">and online </w:t>
      </w:r>
      <w:r w:rsidR="00545649" w:rsidRPr="00EA5338">
        <w:rPr>
          <w:rFonts w:ascii="Cambria" w:hAnsi="Cambria"/>
          <w:sz w:val="20"/>
          <w:szCs w:val="20"/>
        </w:rPr>
        <w:t>solutions</w:t>
      </w:r>
      <w:r w:rsidR="0049230F" w:rsidRPr="00EA5338">
        <w:rPr>
          <w:rFonts w:ascii="Cambria" w:hAnsi="Cambria"/>
          <w:sz w:val="20"/>
          <w:szCs w:val="20"/>
        </w:rPr>
        <w:t>.</w:t>
      </w:r>
    </w:p>
    <w:p w14:paraId="720AA045" w14:textId="77777777" w:rsidR="0043735E" w:rsidRPr="00EA5338" w:rsidRDefault="0043735E" w:rsidP="00C40BED">
      <w:pPr>
        <w:spacing w:before="120"/>
        <w:rPr>
          <w:rFonts w:ascii="Cambria" w:hAnsi="Cambria"/>
          <w:sz w:val="20"/>
          <w:szCs w:val="20"/>
        </w:rPr>
      </w:pPr>
    </w:p>
    <w:p w14:paraId="1CB35D59" w14:textId="713C2876" w:rsidR="00EF6779" w:rsidRPr="00D70A3F" w:rsidRDefault="00502376" w:rsidP="00502376">
      <w:pPr>
        <w:rPr>
          <w:rFonts w:ascii="Cambria" w:hAnsi="Cambria"/>
          <w:sz w:val="32"/>
          <w:szCs w:val="32"/>
        </w:rPr>
      </w:pPr>
      <w:r w:rsidRPr="00D70A3F">
        <w:rPr>
          <w:rFonts w:ascii="Cambria" w:hAnsi="Cambria"/>
          <w:sz w:val="32"/>
          <w:szCs w:val="32"/>
        </w:rPr>
        <w:t>Experience</w:t>
      </w:r>
    </w:p>
    <w:p w14:paraId="2810D090" w14:textId="34875FDC" w:rsidR="00F71664" w:rsidRPr="00EA5338" w:rsidRDefault="001E5A17" w:rsidP="00D70A3F">
      <w:pPr>
        <w:tabs>
          <w:tab w:val="right" w:pos="10350"/>
        </w:tabs>
        <w:spacing w:before="80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caps/>
          <w:sz w:val="20"/>
          <w:szCs w:val="20"/>
        </w:rPr>
        <w:t>chef-master</w:t>
      </w:r>
      <w:r w:rsidR="00144F94" w:rsidRPr="00EA5338">
        <w:rPr>
          <w:rFonts w:ascii="Cambria" w:hAnsi="Cambria"/>
          <w:caps/>
          <w:sz w:val="20"/>
          <w:szCs w:val="20"/>
        </w:rPr>
        <w:t xml:space="preserve"> FOODS — M</w:t>
      </w:r>
      <w:r w:rsidR="00144F94" w:rsidRPr="00EA5338">
        <w:rPr>
          <w:rFonts w:ascii="Cambria" w:hAnsi="Cambria"/>
          <w:sz w:val="20"/>
          <w:szCs w:val="20"/>
        </w:rPr>
        <w:t>eal</w:t>
      </w:r>
      <w:r w:rsidRPr="00EA5338">
        <w:rPr>
          <w:rFonts w:ascii="Cambria" w:hAnsi="Cambria"/>
          <w:sz w:val="20"/>
          <w:szCs w:val="20"/>
        </w:rPr>
        <w:t>-Kit</w:t>
      </w:r>
      <w:r w:rsidR="00144F94" w:rsidRPr="00EA5338">
        <w:rPr>
          <w:rFonts w:ascii="Cambria" w:hAnsi="Cambria"/>
          <w:sz w:val="20"/>
          <w:szCs w:val="20"/>
        </w:rPr>
        <w:t xml:space="preserve"> Division</w:t>
      </w:r>
      <w:r w:rsidR="000D50D0" w:rsidRPr="00EA5338">
        <w:rPr>
          <w:rFonts w:ascii="Cambria" w:hAnsi="Cambria"/>
          <w:caps/>
          <w:sz w:val="20"/>
          <w:szCs w:val="20"/>
        </w:rPr>
        <w:tab/>
      </w:r>
      <w:r w:rsidR="00144F94" w:rsidRPr="00EA5338">
        <w:rPr>
          <w:rFonts w:ascii="Cambria" w:hAnsi="Cambria"/>
          <w:sz w:val="20"/>
          <w:szCs w:val="20"/>
        </w:rPr>
        <w:t>St. Louis, MO | 20</w:t>
      </w:r>
      <w:r w:rsidR="00F62EA7">
        <w:rPr>
          <w:rFonts w:ascii="Cambria" w:hAnsi="Cambria"/>
          <w:sz w:val="20"/>
          <w:szCs w:val="20"/>
        </w:rPr>
        <w:t>19</w:t>
      </w:r>
      <w:r w:rsidR="00144F94" w:rsidRPr="00EA5338">
        <w:rPr>
          <w:rFonts w:ascii="Cambria" w:hAnsi="Cambria"/>
          <w:sz w:val="20"/>
          <w:szCs w:val="20"/>
        </w:rPr>
        <w:t>–2021</w:t>
      </w:r>
    </w:p>
    <w:p w14:paraId="1DDD7BAF" w14:textId="56714E55" w:rsidR="000D50D0" w:rsidRPr="00EA5338" w:rsidRDefault="00502376" w:rsidP="00D70A3F">
      <w:pPr>
        <w:pBdr>
          <w:top w:val="single" w:sz="4" w:space="2" w:color="4472C4" w:themeColor="accent1"/>
        </w:pBdr>
        <w:spacing w:before="80" w:after="80"/>
        <w:rPr>
          <w:rFonts w:ascii="Cambria" w:hAnsi="Cambria"/>
          <w:b/>
          <w:bCs/>
          <w:caps/>
          <w:sz w:val="20"/>
          <w:szCs w:val="20"/>
        </w:rPr>
      </w:pPr>
      <w:r w:rsidRPr="00EA5338">
        <w:rPr>
          <w:rFonts w:ascii="Cambria" w:hAnsi="Cambria"/>
          <w:b/>
          <w:bCs/>
          <w:sz w:val="20"/>
          <w:szCs w:val="20"/>
        </w:rPr>
        <w:t xml:space="preserve">Manager, Training </w:t>
      </w:r>
      <w:r w:rsidR="00EA5338">
        <w:rPr>
          <w:rFonts w:ascii="Cambria" w:hAnsi="Cambria"/>
          <w:b/>
          <w:bCs/>
          <w:sz w:val="20"/>
          <w:szCs w:val="20"/>
        </w:rPr>
        <w:t>a</w:t>
      </w:r>
      <w:r w:rsidRPr="00EA5338">
        <w:rPr>
          <w:rFonts w:ascii="Cambria" w:hAnsi="Cambria"/>
          <w:b/>
          <w:bCs/>
          <w:sz w:val="20"/>
          <w:szCs w:val="20"/>
        </w:rPr>
        <w:t>nd Development</w:t>
      </w:r>
    </w:p>
    <w:p w14:paraId="54DEAB8F" w14:textId="76659B62" w:rsidR="00144F94" w:rsidRPr="00EA5338" w:rsidRDefault="001D6D01" w:rsidP="00EE408B">
      <w:pPr>
        <w:shd w:val="clear" w:color="auto" w:fill="E7E6E6" w:themeFill="background2"/>
        <w:rPr>
          <w:rFonts w:ascii="Cambria" w:hAnsi="Cambria"/>
          <w:sz w:val="20"/>
          <w:szCs w:val="20"/>
        </w:rPr>
      </w:pPr>
      <w:r w:rsidRPr="00C412FB">
        <w:rPr>
          <w:rFonts w:ascii="Cambria" w:hAnsi="Cambria"/>
          <w:b/>
          <w:bCs/>
          <w:sz w:val="20"/>
          <w:szCs w:val="20"/>
        </w:rPr>
        <w:t xml:space="preserve">Recruited </w:t>
      </w:r>
      <w:r w:rsidR="008F7C94" w:rsidRPr="00C412FB">
        <w:rPr>
          <w:rFonts w:ascii="Cambria" w:hAnsi="Cambria"/>
          <w:b/>
          <w:bCs/>
          <w:sz w:val="20"/>
          <w:szCs w:val="20"/>
        </w:rPr>
        <w:t>to lead start-up training function</w:t>
      </w:r>
      <w:r w:rsidR="008F7C94" w:rsidRPr="00EA5338">
        <w:rPr>
          <w:rFonts w:ascii="Cambria" w:hAnsi="Cambria"/>
          <w:sz w:val="20"/>
          <w:szCs w:val="20"/>
        </w:rPr>
        <w:t xml:space="preserve"> for </w:t>
      </w:r>
      <w:r w:rsidR="00F62EA7">
        <w:rPr>
          <w:rFonts w:ascii="Cambria" w:hAnsi="Cambria"/>
          <w:sz w:val="20"/>
          <w:szCs w:val="20"/>
        </w:rPr>
        <w:t>new</w:t>
      </w:r>
      <w:r w:rsidR="008F7C94" w:rsidRPr="00EA5338">
        <w:rPr>
          <w:rFonts w:ascii="Cambria" w:hAnsi="Cambria"/>
          <w:sz w:val="20"/>
          <w:szCs w:val="20"/>
        </w:rPr>
        <w:t xml:space="preserve"> </w:t>
      </w:r>
      <w:r w:rsidR="00781CBF" w:rsidRPr="00EA5338">
        <w:rPr>
          <w:rFonts w:ascii="Cambria" w:hAnsi="Cambria"/>
          <w:sz w:val="20"/>
          <w:szCs w:val="20"/>
        </w:rPr>
        <w:t xml:space="preserve">500-employee </w:t>
      </w:r>
      <w:r w:rsidR="008F7C94" w:rsidRPr="00EA5338">
        <w:rPr>
          <w:rFonts w:ascii="Cambria" w:hAnsi="Cambria"/>
          <w:sz w:val="20"/>
          <w:szCs w:val="20"/>
        </w:rPr>
        <w:t>division</w:t>
      </w:r>
      <w:r w:rsidR="00F62EA7">
        <w:rPr>
          <w:rFonts w:ascii="Cambria" w:hAnsi="Cambria"/>
          <w:sz w:val="20"/>
          <w:szCs w:val="20"/>
        </w:rPr>
        <w:t>,</w:t>
      </w:r>
      <w:r w:rsidR="00144F94" w:rsidRPr="00EA5338">
        <w:rPr>
          <w:rFonts w:ascii="Cambria" w:hAnsi="Cambria"/>
          <w:sz w:val="20"/>
          <w:szCs w:val="20"/>
        </w:rPr>
        <w:t xml:space="preserve"> formed through merger of 3 business-incubated concepts</w:t>
      </w:r>
      <w:r w:rsidR="001E5A17" w:rsidRPr="00EA5338">
        <w:rPr>
          <w:rFonts w:ascii="Cambria" w:hAnsi="Cambria"/>
          <w:sz w:val="20"/>
          <w:szCs w:val="20"/>
        </w:rPr>
        <w:t xml:space="preserve"> within Fortune 500 company.</w:t>
      </w:r>
      <w:r w:rsidR="00F62EA7">
        <w:rPr>
          <w:rFonts w:ascii="Cambria" w:hAnsi="Cambria"/>
          <w:sz w:val="20"/>
          <w:szCs w:val="20"/>
        </w:rPr>
        <w:t xml:space="preserve"> Spearheaded</w:t>
      </w:r>
      <w:r w:rsidR="00F62EA7" w:rsidRPr="00EA5338">
        <w:rPr>
          <w:rFonts w:ascii="Cambria" w:hAnsi="Cambria"/>
          <w:sz w:val="20"/>
          <w:szCs w:val="20"/>
        </w:rPr>
        <w:t xml:space="preserve"> entire process</w:t>
      </w:r>
      <w:r w:rsidR="00F62EA7">
        <w:rPr>
          <w:rFonts w:ascii="Cambria" w:hAnsi="Cambria"/>
          <w:sz w:val="20"/>
          <w:szCs w:val="20"/>
        </w:rPr>
        <w:t xml:space="preserve">: </w:t>
      </w:r>
      <w:r w:rsidR="00F62EA7" w:rsidRPr="00EA5338">
        <w:rPr>
          <w:rFonts w:ascii="Cambria" w:hAnsi="Cambria"/>
          <w:sz w:val="20"/>
          <w:szCs w:val="20"/>
        </w:rPr>
        <w:t>organizational needs assessment</w:t>
      </w:r>
      <w:r w:rsidR="00F62EA7">
        <w:rPr>
          <w:rFonts w:ascii="Cambria" w:hAnsi="Cambria"/>
          <w:sz w:val="20"/>
          <w:szCs w:val="20"/>
        </w:rPr>
        <w:t>,</w:t>
      </w:r>
      <w:r w:rsidR="00F62EA7" w:rsidRPr="00EA5338">
        <w:rPr>
          <w:rFonts w:ascii="Cambria" w:hAnsi="Cambria"/>
          <w:sz w:val="20"/>
          <w:szCs w:val="20"/>
        </w:rPr>
        <w:t xml:space="preserve"> strategy development, curriculum design</w:t>
      </w:r>
      <w:r w:rsidR="00F62EA7">
        <w:rPr>
          <w:rFonts w:ascii="Cambria" w:hAnsi="Cambria"/>
          <w:sz w:val="20"/>
          <w:szCs w:val="20"/>
        </w:rPr>
        <w:t xml:space="preserve"> and develop</w:t>
      </w:r>
      <w:r w:rsidR="00F62EA7" w:rsidRPr="00EA5338">
        <w:rPr>
          <w:rFonts w:ascii="Cambria" w:hAnsi="Cambria"/>
          <w:sz w:val="20"/>
          <w:szCs w:val="20"/>
        </w:rPr>
        <w:t xml:space="preserve">ment, </w:t>
      </w:r>
      <w:r w:rsidR="00F62EA7">
        <w:rPr>
          <w:rFonts w:ascii="Cambria" w:hAnsi="Cambria"/>
          <w:sz w:val="20"/>
          <w:szCs w:val="20"/>
        </w:rPr>
        <w:t xml:space="preserve">vendor selection, </w:t>
      </w:r>
      <w:r w:rsidR="00F62EA7" w:rsidRPr="00EA5338">
        <w:rPr>
          <w:rFonts w:ascii="Cambria" w:hAnsi="Cambria"/>
          <w:sz w:val="20"/>
          <w:szCs w:val="20"/>
        </w:rPr>
        <w:t>program delivery, and budget oversight</w:t>
      </w:r>
      <w:r w:rsidR="00F62EA7">
        <w:rPr>
          <w:rFonts w:ascii="Cambria" w:hAnsi="Cambria"/>
          <w:sz w:val="20"/>
          <w:szCs w:val="20"/>
        </w:rPr>
        <w:t>.</w:t>
      </w:r>
    </w:p>
    <w:p w14:paraId="2B754B73" w14:textId="2F94B336" w:rsidR="00466449" w:rsidRPr="00EA5338" w:rsidRDefault="00F62EA7" w:rsidP="00D70A3F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Evolved initial strategy from training focus to performance focus. </w:t>
      </w:r>
      <w:r>
        <w:rPr>
          <w:rFonts w:ascii="Cambria" w:hAnsi="Cambria"/>
          <w:sz w:val="20"/>
          <w:szCs w:val="20"/>
        </w:rPr>
        <w:t>C</w:t>
      </w:r>
      <w:r w:rsidR="00144F94" w:rsidRPr="00EA5338">
        <w:rPr>
          <w:rFonts w:ascii="Cambria" w:hAnsi="Cambria"/>
          <w:sz w:val="20"/>
          <w:szCs w:val="20"/>
        </w:rPr>
        <w:t>reated</w:t>
      </w:r>
      <w:r w:rsidR="00466449" w:rsidRPr="00EA5338">
        <w:rPr>
          <w:rFonts w:ascii="Cambria" w:hAnsi="Cambria"/>
          <w:sz w:val="20"/>
          <w:szCs w:val="20"/>
        </w:rPr>
        <w:t xml:space="preserve"> a strategic learning and performance plan linked to business goals. Included a smart decision-making process to align capi</w:t>
      </w:r>
      <w:r w:rsidR="00943EAA" w:rsidRPr="00EA5338">
        <w:rPr>
          <w:rFonts w:ascii="Cambria" w:hAnsi="Cambria"/>
          <w:sz w:val="20"/>
          <w:szCs w:val="20"/>
        </w:rPr>
        <w:t>tal investments with highest-value</w:t>
      </w:r>
      <w:r w:rsidR="00466449" w:rsidRPr="00EA5338">
        <w:rPr>
          <w:rFonts w:ascii="Cambria" w:hAnsi="Cambria"/>
          <w:sz w:val="20"/>
          <w:szCs w:val="20"/>
        </w:rPr>
        <w:t xml:space="preserve"> HR solutions.</w:t>
      </w:r>
    </w:p>
    <w:p w14:paraId="4DDC49D4" w14:textId="77777777" w:rsidR="000A2D6B" w:rsidRPr="00EA5338" w:rsidRDefault="000A2D6B" w:rsidP="00D70A3F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sz w:val="20"/>
          <w:szCs w:val="20"/>
        </w:rPr>
      </w:pPr>
      <w:r w:rsidRPr="00D70A3F">
        <w:rPr>
          <w:rFonts w:ascii="Cambria" w:hAnsi="Cambria"/>
          <w:b/>
          <w:bCs/>
          <w:sz w:val="20"/>
          <w:szCs w:val="20"/>
        </w:rPr>
        <w:t>Evaluated and quickly addressed skill gaps</w:t>
      </w:r>
      <w:r w:rsidRPr="00EA5338">
        <w:rPr>
          <w:rFonts w:ascii="Cambria" w:hAnsi="Cambria"/>
          <w:sz w:val="20"/>
          <w:szCs w:val="20"/>
        </w:rPr>
        <w:t xml:space="preserve"> of newly merged </w:t>
      </w:r>
      <w:r w:rsidR="00144F94" w:rsidRPr="00EA5338">
        <w:rPr>
          <w:rFonts w:ascii="Cambria" w:hAnsi="Cambria"/>
          <w:sz w:val="20"/>
          <w:szCs w:val="20"/>
        </w:rPr>
        <w:t>organizations</w:t>
      </w:r>
      <w:r w:rsidRPr="00EA5338">
        <w:rPr>
          <w:rFonts w:ascii="Cambria" w:hAnsi="Cambria"/>
          <w:sz w:val="20"/>
          <w:szCs w:val="20"/>
        </w:rPr>
        <w:t>.</w:t>
      </w:r>
    </w:p>
    <w:p w14:paraId="170915B2" w14:textId="57A7E073" w:rsidR="00676F41" w:rsidRPr="00EA5338" w:rsidRDefault="00043579" w:rsidP="00D70A3F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sz w:val="20"/>
          <w:szCs w:val="20"/>
        </w:rPr>
      </w:pPr>
      <w:r w:rsidRPr="00D70A3F">
        <w:rPr>
          <w:rFonts w:ascii="Cambria" w:hAnsi="Cambria"/>
          <w:b/>
          <w:bCs/>
          <w:sz w:val="20"/>
          <w:szCs w:val="20"/>
        </w:rPr>
        <w:t xml:space="preserve">Collaborated with sales leadership </w:t>
      </w:r>
      <w:r w:rsidRPr="00EA5338">
        <w:rPr>
          <w:rFonts w:ascii="Cambria" w:hAnsi="Cambria"/>
          <w:sz w:val="20"/>
          <w:szCs w:val="20"/>
        </w:rPr>
        <w:t>on new customer-centric strategy to redu</w:t>
      </w:r>
      <w:r w:rsidR="00676F41" w:rsidRPr="00EA5338">
        <w:rPr>
          <w:rFonts w:ascii="Cambria" w:hAnsi="Cambria"/>
          <w:sz w:val="20"/>
          <w:szCs w:val="20"/>
        </w:rPr>
        <w:t>ce competitive price pressures.</w:t>
      </w:r>
    </w:p>
    <w:p w14:paraId="529212AC" w14:textId="77777777" w:rsidR="00676F41" w:rsidRPr="00EA5338" w:rsidRDefault="00676F41" w:rsidP="00226DEF">
      <w:pPr>
        <w:numPr>
          <w:ilvl w:val="0"/>
          <w:numId w:val="13"/>
        </w:numPr>
        <w:spacing w:before="80"/>
        <w:ind w:left="1152" w:hanging="288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sz w:val="20"/>
          <w:szCs w:val="20"/>
        </w:rPr>
        <w:t>Researched best-practice sales models and led a cross-functional team in selecting the model most adaptable to new customer-centric culture.</w:t>
      </w:r>
    </w:p>
    <w:p w14:paraId="48E3357D" w14:textId="77777777" w:rsidR="00676F41" w:rsidRPr="00226DEF" w:rsidRDefault="00676F41" w:rsidP="00226DEF">
      <w:pPr>
        <w:numPr>
          <w:ilvl w:val="0"/>
          <w:numId w:val="13"/>
        </w:numPr>
        <w:spacing w:before="80"/>
        <w:ind w:left="1152" w:hanging="288"/>
        <w:rPr>
          <w:rFonts w:ascii="Cambria" w:hAnsi="Cambria"/>
          <w:sz w:val="20"/>
          <w:szCs w:val="20"/>
        </w:rPr>
      </w:pPr>
      <w:r w:rsidRPr="00226DEF">
        <w:rPr>
          <w:rFonts w:ascii="Cambria" w:hAnsi="Cambria"/>
          <w:sz w:val="20"/>
          <w:szCs w:val="20"/>
        </w:rPr>
        <w:t>Improved consistency and effectiveness of performance assessment and performance coaching.</w:t>
      </w:r>
    </w:p>
    <w:p w14:paraId="4F87D08E" w14:textId="77777777" w:rsidR="00466449" w:rsidRPr="00EA5338" w:rsidRDefault="00943EAA" w:rsidP="00226DEF">
      <w:pPr>
        <w:numPr>
          <w:ilvl w:val="0"/>
          <w:numId w:val="13"/>
        </w:numPr>
        <w:spacing w:before="80"/>
        <w:ind w:left="1152" w:hanging="288"/>
        <w:rPr>
          <w:rFonts w:ascii="Cambria" w:hAnsi="Cambria"/>
          <w:sz w:val="20"/>
          <w:szCs w:val="20"/>
        </w:rPr>
      </w:pPr>
      <w:r w:rsidRPr="00226DEF">
        <w:rPr>
          <w:rFonts w:ascii="Cambria" w:hAnsi="Cambria"/>
          <w:sz w:val="20"/>
          <w:szCs w:val="20"/>
        </w:rPr>
        <w:t>Launched</w:t>
      </w:r>
      <w:r w:rsidR="00043579" w:rsidRPr="00226DEF">
        <w:rPr>
          <w:rFonts w:ascii="Cambria" w:hAnsi="Cambria"/>
          <w:sz w:val="20"/>
          <w:szCs w:val="20"/>
        </w:rPr>
        <w:t xml:space="preserve"> Solutions Selling training</w:t>
      </w:r>
      <w:r w:rsidR="00043579" w:rsidRPr="00EA5338">
        <w:rPr>
          <w:rFonts w:ascii="Cambria" w:hAnsi="Cambria"/>
          <w:sz w:val="20"/>
          <w:szCs w:val="20"/>
        </w:rPr>
        <w:t xml:space="preserve"> curriculum that contributed</w:t>
      </w:r>
      <w:r w:rsidR="00515EF4" w:rsidRPr="00EA5338">
        <w:rPr>
          <w:rFonts w:ascii="Cambria" w:hAnsi="Cambria"/>
          <w:sz w:val="20"/>
          <w:szCs w:val="20"/>
        </w:rPr>
        <w:t xml:space="preserve"> to</w:t>
      </w:r>
      <w:r w:rsidR="00043579" w:rsidRPr="00EA5338">
        <w:rPr>
          <w:rFonts w:ascii="Cambria" w:hAnsi="Cambria"/>
          <w:sz w:val="20"/>
          <w:szCs w:val="20"/>
        </w:rPr>
        <w:t xml:space="preserve"> </w:t>
      </w:r>
      <w:r w:rsidR="00515EF4" w:rsidRPr="00EA5338">
        <w:rPr>
          <w:rFonts w:ascii="Cambria" w:hAnsi="Cambria"/>
          <w:sz w:val="20"/>
          <w:szCs w:val="20"/>
        </w:rPr>
        <w:t>a</w:t>
      </w:r>
      <w:r w:rsidR="001275CA" w:rsidRPr="00EA5338">
        <w:rPr>
          <w:rFonts w:ascii="Cambria" w:hAnsi="Cambria"/>
          <w:sz w:val="20"/>
          <w:szCs w:val="20"/>
        </w:rPr>
        <w:t>chieving</w:t>
      </w:r>
      <w:r w:rsidR="00043579" w:rsidRPr="00EA5338">
        <w:rPr>
          <w:rFonts w:ascii="Cambria" w:hAnsi="Cambria"/>
          <w:sz w:val="20"/>
          <w:szCs w:val="20"/>
        </w:rPr>
        <w:t xml:space="preserve"> 125% of </w:t>
      </w:r>
      <w:r w:rsidR="00515EF4" w:rsidRPr="00EA5338">
        <w:rPr>
          <w:rFonts w:ascii="Cambria" w:hAnsi="Cambria"/>
          <w:sz w:val="20"/>
          <w:szCs w:val="20"/>
        </w:rPr>
        <w:t xml:space="preserve">sales </w:t>
      </w:r>
      <w:r w:rsidR="00043579" w:rsidRPr="00EA5338">
        <w:rPr>
          <w:rFonts w:ascii="Cambria" w:hAnsi="Cambria"/>
          <w:sz w:val="20"/>
          <w:szCs w:val="20"/>
        </w:rPr>
        <w:t>goal</w:t>
      </w:r>
      <w:r w:rsidR="00515EF4" w:rsidRPr="00EA5338">
        <w:rPr>
          <w:rFonts w:ascii="Cambria" w:hAnsi="Cambria"/>
          <w:sz w:val="20"/>
          <w:szCs w:val="20"/>
        </w:rPr>
        <w:t xml:space="preserve"> in </w:t>
      </w:r>
      <w:r w:rsidR="00144F94" w:rsidRPr="00EA5338">
        <w:rPr>
          <w:rFonts w:ascii="Cambria" w:hAnsi="Cambria"/>
          <w:sz w:val="20"/>
          <w:szCs w:val="20"/>
        </w:rPr>
        <w:t>2020</w:t>
      </w:r>
      <w:r w:rsidR="00515EF4" w:rsidRPr="00EA5338">
        <w:rPr>
          <w:rFonts w:ascii="Cambria" w:hAnsi="Cambria"/>
          <w:sz w:val="20"/>
          <w:szCs w:val="20"/>
        </w:rPr>
        <w:t>.</w:t>
      </w:r>
    </w:p>
    <w:p w14:paraId="2858B0C1" w14:textId="77777777" w:rsidR="008B6F1A" w:rsidRPr="00C40BED" w:rsidRDefault="008B6F1A" w:rsidP="00C40BED">
      <w:pPr>
        <w:spacing w:before="120"/>
        <w:rPr>
          <w:rFonts w:ascii="Cambria" w:hAnsi="Cambria"/>
          <w:sz w:val="20"/>
          <w:szCs w:val="20"/>
        </w:rPr>
      </w:pPr>
    </w:p>
    <w:p w14:paraId="6D81956E" w14:textId="6A1EAF1D" w:rsidR="00F71664" w:rsidRPr="00EA5338" w:rsidRDefault="00144F94" w:rsidP="00D70A3F">
      <w:pPr>
        <w:tabs>
          <w:tab w:val="right" w:pos="10350"/>
        </w:tabs>
        <w:spacing w:before="80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caps/>
          <w:sz w:val="20"/>
          <w:szCs w:val="20"/>
        </w:rPr>
        <w:t>NATIONAL</w:t>
      </w:r>
      <w:r w:rsidR="000D50D0" w:rsidRPr="00EA5338">
        <w:rPr>
          <w:rFonts w:ascii="Cambria" w:hAnsi="Cambria"/>
          <w:caps/>
          <w:sz w:val="20"/>
          <w:szCs w:val="20"/>
        </w:rPr>
        <w:t xml:space="preserve"> INSURANCE</w:t>
      </w:r>
      <w:r w:rsidR="000D50D0" w:rsidRPr="00EA5338">
        <w:rPr>
          <w:rFonts w:ascii="Cambria" w:hAnsi="Cambria"/>
          <w:sz w:val="20"/>
          <w:szCs w:val="20"/>
        </w:rPr>
        <w:tab/>
      </w:r>
      <w:r w:rsidR="00D602F3" w:rsidRPr="00EA5338">
        <w:rPr>
          <w:rFonts w:ascii="Cambria" w:hAnsi="Cambria"/>
          <w:sz w:val="20"/>
          <w:szCs w:val="20"/>
        </w:rPr>
        <w:t>St. Charles, MO |</w:t>
      </w:r>
      <w:r w:rsidR="00DE0DDB" w:rsidRPr="00EA5338">
        <w:rPr>
          <w:rFonts w:ascii="Cambria" w:hAnsi="Cambria"/>
          <w:sz w:val="20"/>
          <w:szCs w:val="20"/>
        </w:rPr>
        <w:t xml:space="preserve"> </w:t>
      </w:r>
      <w:r w:rsidRPr="00EA5338">
        <w:rPr>
          <w:rFonts w:ascii="Cambria" w:hAnsi="Cambria"/>
          <w:sz w:val="20"/>
          <w:szCs w:val="20"/>
        </w:rPr>
        <w:t>2014–20</w:t>
      </w:r>
      <w:r w:rsidR="009335E9">
        <w:rPr>
          <w:rFonts w:ascii="Cambria" w:hAnsi="Cambria"/>
          <w:sz w:val="20"/>
          <w:szCs w:val="20"/>
        </w:rPr>
        <w:t>19</w:t>
      </w:r>
    </w:p>
    <w:p w14:paraId="25AE08E8" w14:textId="2A17C2FD" w:rsidR="000D50D0" w:rsidRPr="00EA5338" w:rsidRDefault="00502376" w:rsidP="00D70A3F">
      <w:pPr>
        <w:pBdr>
          <w:top w:val="single" w:sz="4" w:space="2" w:color="4472C4" w:themeColor="accent1"/>
        </w:pBdr>
        <w:spacing w:before="80" w:after="80"/>
        <w:rPr>
          <w:rFonts w:ascii="Cambria" w:hAnsi="Cambria"/>
          <w:b/>
          <w:bCs/>
          <w:caps/>
          <w:sz w:val="20"/>
          <w:szCs w:val="20"/>
        </w:rPr>
      </w:pPr>
      <w:r w:rsidRPr="00EA5338">
        <w:rPr>
          <w:rFonts w:ascii="Cambria" w:hAnsi="Cambria"/>
          <w:b/>
          <w:bCs/>
          <w:sz w:val="20"/>
          <w:szCs w:val="20"/>
        </w:rPr>
        <w:t>H</w:t>
      </w:r>
      <w:r w:rsidR="00EA5338" w:rsidRPr="00EA5338">
        <w:rPr>
          <w:rFonts w:ascii="Cambria" w:hAnsi="Cambria"/>
          <w:b/>
          <w:bCs/>
          <w:sz w:val="20"/>
          <w:szCs w:val="20"/>
        </w:rPr>
        <w:t>R</w:t>
      </w:r>
      <w:r w:rsidRPr="00EA5338">
        <w:rPr>
          <w:rFonts w:ascii="Cambria" w:hAnsi="Cambria"/>
          <w:b/>
          <w:bCs/>
          <w:sz w:val="20"/>
          <w:szCs w:val="20"/>
        </w:rPr>
        <w:t xml:space="preserve"> Senior Consultant/Performance Solutions Consultant</w:t>
      </w:r>
    </w:p>
    <w:p w14:paraId="2098715E" w14:textId="5478F84A" w:rsidR="00D91621" w:rsidRPr="00EA5338" w:rsidRDefault="009F3ADE" w:rsidP="00EE408B">
      <w:pPr>
        <w:shd w:val="clear" w:color="auto" w:fill="E7E6E6" w:themeFill="background2"/>
        <w:rPr>
          <w:rFonts w:ascii="Cambria" w:hAnsi="Cambria"/>
          <w:sz w:val="20"/>
          <w:szCs w:val="20"/>
        </w:rPr>
      </w:pPr>
      <w:r w:rsidRPr="00C412FB">
        <w:rPr>
          <w:rFonts w:ascii="Cambria" w:hAnsi="Cambria"/>
          <w:b/>
          <w:bCs/>
          <w:sz w:val="20"/>
          <w:szCs w:val="20"/>
        </w:rPr>
        <w:t>Provided strategically focused leadership</w:t>
      </w:r>
      <w:r w:rsidRPr="00EA5338">
        <w:rPr>
          <w:rFonts w:ascii="Cambria" w:hAnsi="Cambria"/>
          <w:sz w:val="20"/>
          <w:szCs w:val="20"/>
        </w:rPr>
        <w:t xml:space="preserve"> to training, performance, and human ca</w:t>
      </w:r>
      <w:r w:rsidR="00331391" w:rsidRPr="00EA5338">
        <w:rPr>
          <w:rFonts w:ascii="Cambria" w:hAnsi="Cambria"/>
          <w:sz w:val="20"/>
          <w:szCs w:val="20"/>
        </w:rPr>
        <w:t xml:space="preserve">pital solutions </w:t>
      </w:r>
      <w:r w:rsidR="000D50D0" w:rsidRPr="00EA5338">
        <w:rPr>
          <w:rFonts w:ascii="Cambria" w:hAnsi="Cambria"/>
          <w:sz w:val="20"/>
          <w:szCs w:val="20"/>
        </w:rPr>
        <w:t>organization-wide</w:t>
      </w:r>
      <w:r w:rsidR="00C412FB" w:rsidRPr="00EA5338">
        <w:rPr>
          <w:rFonts w:ascii="Cambria" w:hAnsi="Cambria"/>
          <w:sz w:val="20"/>
          <w:szCs w:val="20"/>
        </w:rPr>
        <w:t>. Managed a team of 12</w:t>
      </w:r>
      <w:r w:rsidR="00C412FB">
        <w:rPr>
          <w:rFonts w:ascii="Cambria" w:hAnsi="Cambria"/>
          <w:sz w:val="20"/>
          <w:szCs w:val="20"/>
        </w:rPr>
        <w:t xml:space="preserve"> and held </w:t>
      </w:r>
      <w:r w:rsidR="00C412FB" w:rsidRPr="00EA5338">
        <w:rPr>
          <w:rFonts w:ascii="Cambria" w:hAnsi="Cambria"/>
          <w:sz w:val="20"/>
          <w:szCs w:val="20"/>
        </w:rPr>
        <w:t>full accountability for HR learning and performance solutions, evaluation strategies, vendor management, and achievement of customer service benchmarks and specific program goals</w:t>
      </w:r>
      <w:r w:rsidR="00736960" w:rsidRPr="00EA5338">
        <w:rPr>
          <w:rFonts w:ascii="Cambria" w:hAnsi="Cambria"/>
          <w:sz w:val="20"/>
          <w:szCs w:val="20"/>
        </w:rPr>
        <w:t>.</w:t>
      </w:r>
    </w:p>
    <w:p w14:paraId="0A0BFE10" w14:textId="2AAD6CF4" w:rsidR="00C412FB" w:rsidRPr="00C412FB" w:rsidRDefault="00C412FB" w:rsidP="00D70A3F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sz w:val="20"/>
          <w:szCs w:val="20"/>
        </w:rPr>
      </w:pPr>
      <w:r w:rsidRPr="00C412FB">
        <w:rPr>
          <w:rFonts w:ascii="Cambria" w:hAnsi="Cambria"/>
          <w:b/>
          <w:bCs/>
          <w:sz w:val="20"/>
          <w:szCs w:val="20"/>
        </w:rPr>
        <w:t>Partnered with senior leaders</w:t>
      </w:r>
      <w:r>
        <w:rPr>
          <w:rFonts w:ascii="Cambria" w:hAnsi="Cambria"/>
          <w:sz w:val="20"/>
          <w:szCs w:val="20"/>
        </w:rPr>
        <w:t xml:space="preserve"> organization-wide to identify opportunities to improve business performance.</w:t>
      </w:r>
    </w:p>
    <w:p w14:paraId="628B2A80" w14:textId="2286021E" w:rsidR="00FA1C95" w:rsidRPr="00EA5338" w:rsidRDefault="00FA1C95" w:rsidP="00D70A3F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b/>
          <w:bCs/>
          <w:sz w:val="20"/>
          <w:szCs w:val="20"/>
        </w:rPr>
        <w:t xml:space="preserve">Spearheaded top-to-bottom upgrade of </w:t>
      </w:r>
      <w:r w:rsidR="00144F94" w:rsidRPr="00EA5338">
        <w:rPr>
          <w:rFonts w:ascii="Cambria" w:hAnsi="Cambria"/>
          <w:b/>
          <w:bCs/>
          <w:sz w:val="20"/>
          <w:szCs w:val="20"/>
        </w:rPr>
        <w:t>National’s</w:t>
      </w:r>
      <w:r w:rsidRPr="00EA5338">
        <w:rPr>
          <w:rFonts w:ascii="Cambria" w:hAnsi="Cambria"/>
          <w:b/>
          <w:bCs/>
          <w:sz w:val="20"/>
          <w:szCs w:val="20"/>
        </w:rPr>
        <w:t xml:space="preserve"> training organization,</w:t>
      </w:r>
      <w:r w:rsidRPr="00EA5338">
        <w:rPr>
          <w:rFonts w:ascii="Cambria" w:hAnsi="Cambria"/>
          <w:sz w:val="20"/>
          <w:szCs w:val="20"/>
        </w:rPr>
        <w:t xml:space="preserve"> </w:t>
      </w:r>
      <w:r w:rsidR="00370300" w:rsidRPr="00EA5338">
        <w:rPr>
          <w:rFonts w:ascii="Cambria" w:hAnsi="Cambria"/>
          <w:sz w:val="20"/>
          <w:szCs w:val="20"/>
        </w:rPr>
        <w:t>delivering</w:t>
      </w:r>
      <w:r w:rsidRPr="00EA5338">
        <w:rPr>
          <w:rFonts w:ascii="Cambria" w:hAnsi="Cambria"/>
          <w:sz w:val="20"/>
          <w:szCs w:val="20"/>
        </w:rPr>
        <w:t xml:space="preserve"> a best-practices model that </w:t>
      </w:r>
      <w:r w:rsidR="004524B7" w:rsidRPr="00EA5338">
        <w:rPr>
          <w:rFonts w:ascii="Cambria" w:hAnsi="Cambria"/>
          <w:sz w:val="20"/>
          <w:szCs w:val="20"/>
        </w:rPr>
        <w:t>made in-house training department</w:t>
      </w:r>
      <w:r w:rsidR="001275CA" w:rsidRPr="00EA5338">
        <w:rPr>
          <w:rFonts w:ascii="Cambria" w:hAnsi="Cambria"/>
          <w:sz w:val="20"/>
          <w:szCs w:val="20"/>
        </w:rPr>
        <w:t xml:space="preserve"> the</w:t>
      </w:r>
      <w:r w:rsidR="004524B7" w:rsidRPr="00EA5338">
        <w:rPr>
          <w:rFonts w:ascii="Cambria" w:hAnsi="Cambria"/>
          <w:sz w:val="20"/>
          <w:szCs w:val="20"/>
        </w:rPr>
        <w:t xml:space="preserve"> “vendor of choice” in </w:t>
      </w:r>
      <w:r w:rsidR="001E5A17" w:rsidRPr="00EA5338">
        <w:rPr>
          <w:rFonts w:ascii="Cambria" w:hAnsi="Cambria"/>
          <w:sz w:val="20"/>
          <w:szCs w:val="20"/>
        </w:rPr>
        <w:t>a</w:t>
      </w:r>
      <w:r w:rsidR="006B32CD" w:rsidRPr="00EA5338">
        <w:rPr>
          <w:rFonts w:ascii="Cambria" w:hAnsi="Cambria"/>
          <w:sz w:val="20"/>
          <w:szCs w:val="20"/>
        </w:rPr>
        <w:t xml:space="preserve"> </w:t>
      </w:r>
      <w:r w:rsidR="004524B7" w:rsidRPr="00EA5338">
        <w:rPr>
          <w:rFonts w:ascii="Cambria" w:hAnsi="Cambria"/>
          <w:sz w:val="20"/>
          <w:szCs w:val="20"/>
        </w:rPr>
        <w:t xml:space="preserve">shared services </w:t>
      </w:r>
      <w:r w:rsidR="009670FC" w:rsidRPr="00EA5338">
        <w:rPr>
          <w:rFonts w:ascii="Cambria" w:hAnsi="Cambria"/>
          <w:sz w:val="20"/>
          <w:szCs w:val="20"/>
        </w:rPr>
        <w:t>environment</w:t>
      </w:r>
      <w:r w:rsidR="004524B7" w:rsidRPr="00EA5338">
        <w:rPr>
          <w:rFonts w:ascii="Cambria" w:hAnsi="Cambria"/>
          <w:sz w:val="20"/>
          <w:szCs w:val="20"/>
        </w:rPr>
        <w:t>.</w:t>
      </w:r>
    </w:p>
    <w:p w14:paraId="0FEA4A0B" w14:textId="4EE16845" w:rsidR="00FA0EFD" w:rsidRPr="00226DEF" w:rsidRDefault="001E5A17" w:rsidP="00226DEF">
      <w:pPr>
        <w:numPr>
          <w:ilvl w:val="0"/>
          <w:numId w:val="13"/>
        </w:numPr>
        <w:spacing w:before="80"/>
        <w:ind w:left="1152" w:hanging="288"/>
        <w:rPr>
          <w:rFonts w:ascii="Cambria" w:hAnsi="Cambria"/>
          <w:sz w:val="20"/>
          <w:szCs w:val="20"/>
        </w:rPr>
      </w:pPr>
      <w:r w:rsidRPr="00226DEF">
        <w:rPr>
          <w:rFonts w:ascii="Cambria" w:hAnsi="Cambria"/>
          <w:sz w:val="20"/>
          <w:szCs w:val="20"/>
        </w:rPr>
        <w:t>Improved</w:t>
      </w:r>
      <w:r w:rsidR="00FA0EFD" w:rsidRPr="00226DEF">
        <w:rPr>
          <w:rFonts w:ascii="Cambria" w:hAnsi="Cambria"/>
          <w:sz w:val="20"/>
          <w:szCs w:val="20"/>
        </w:rPr>
        <w:t xml:space="preserve"> customer satisfaction to 88% “completely satisfied”—a 9% increase in 1 year.</w:t>
      </w:r>
    </w:p>
    <w:p w14:paraId="2A273DCC" w14:textId="77777777" w:rsidR="001275CA" w:rsidRPr="00226DEF" w:rsidRDefault="000D50D0" w:rsidP="00226DEF">
      <w:pPr>
        <w:numPr>
          <w:ilvl w:val="0"/>
          <w:numId w:val="13"/>
        </w:numPr>
        <w:spacing w:before="80"/>
        <w:ind w:left="1152" w:hanging="288"/>
        <w:rPr>
          <w:rFonts w:ascii="Cambria" w:hAnsi="Cambria"/>
          <w:sz w:val="20"/>
          <w:szCs w:val="20"/>
        </w:rPr>
      </w:pPr>
      <w:r w:rsidRPr="00226DEF">
        <w:rPr>
          <w:rFonts w:ascii="Cambria" w:hAnsi="Cambria"/>
          <w:sz w:val="20"/>
          <w:szCs w:val="20"/>
        </w:rPr>
        <w:t xml:space="preserve">Contributed to </w:t>
      </w:r>
      <w:r w:rsidR="00144F94" w:rsidRPr="00226DEF">
        <w:rPr>
          <w:rFonts w:ascii="Cambria" w:hAnsi="Cambria"/>
          <w:sz w:val="20"/>
          <w:szCs w:val="20"/>
        </w:rPr>
        <w:t>National</w:t>
      </w:r>
      <w:r w:rsidRPr="00226DEF">
        <w:rPr>
          <w:rFonts w:ascii="Cambria" w:hAnsi="Cambria"/>
          <w:sz w:val="20"/>
          <w:szCs w:val="20"/>
        </w:rPr>
        <w:t xml:space="preserve"> being recognized as</w:t>
      </w:r>
      <w:r w:rsidR="00FA0EFD" w:rsidRPr="00226DEF">
        <w:rPr>
          <w:rFonts w:ascii="Cambria" w:hAnsi="Cambria"/>
          <w:sz w:val="20"/>
          <w:szCs w:val="20"/>
        </w:rPr>
        <w:t xml:space="preserve"> a top-50 training company</w:t>
      </w:r>
      <w:r w:rsidR="001275CA" w:rsidRPr="00226DEF">
        <w:rPr>
          <w:rFonts w:ascii="Cambria" w:hAnsi="Cambria"/>
          <w:sz w:val="20"/>
          <w:szCs w:val="20"/>
        </w:rPr>
        <w:t xml:space="preserve"> by ASTD.</w:t>
      </w:r>
    </w:p>
    <w:p w14:paraId="3E7A7E9F" w14:textId="77777777" w:rsidR="00FA0EFD" w:rsidRPr="00226DEF" w:rsidRDefault="001275CA" w:rsidP="00226DEF">
      <w:pPr>
        <w:numPr>
          <w:ilvl w:val="0"/>
          <w:numId w:val="13"/>
        </w:numPr>
        <w:spacing w:before="80"/>
        <w:ind w:left="1152" w:hanging="288"/>
        <w:rPr>
          <w:rFonts w:ascii="Cambria" w:hAnsi="Cambria"/>
          <w:sz w:val="20"/>
          <w:szCs w:val="20"/>
        </w:rPr>
      </w:pPr>
      <w:r w:rsidRPr="00226DEF">
        <w:rPr>
          <w:rFonts w:ascii="Cambria" w:hAnsi="Cambria"/>
          <w:sz w:val="20"/>
          <w:szCs w:val="20"/>
        </w:rPr>
        <w:t>E</w:t>
      </w:r>
      <w:r w:rsidR="003A3FB7" w:rsidRPr="00226DEF">
        <w:rPr>
          <w:rFonts w:ascii="Cambria" w:hAnsi="Cambria"/>
          <w:sz w:val="20"/>
          <w:szCs w:val="20"/>
        </w:rPr>
        <w:t>arned</w:t>
      </w:r>
      <w:r w:rsidR="00FA0EFD" w:rsidRPr="00226DEF">
        <w:rPr>
          <w:rFonts w:ascii="Cambria" w:hAnsi="Cambria"/>
          <w:sz w:val="20"/>
          <w:szCs w:val="20"/>
        </w:rPr>
        <w:t xml:space="preserve"> </w:t>
      </w:r>
      <w:r w:rsidR="003A3FB7" w:rsidRPr="00226DEF">
        <w:rPr>
          <w:rFonts w:ascii="Cambria" w:hAnsi="Cambria"/>
          <w:sz w:val="20"/>
          <w:szCs w:val="20"/>
        </w:rPr>
        <w:t>Chairman’s Award</w:t>
      </w:r>
      <w:r w:rsidR="00FA0EFD" w:rsidRPr="00226DEF">
        <w:rPr>
          <w:rFonts w:ascii="Cambria" w:hAnsi="Cambria"/>
          <w:sz w:val="20"/>
          <w:szCs w:val="20"/>
        </w:rPr>
        <w:t xml:space="preserve"> for exceptional </w:t>
      </w:r>
      <w:r w:rsidRPr="00226DEF">
        <w:rPr>
          <w:rFonts w:ascii="Cambria" w:hAnsi="Cambria"/>
          <w:sz w:val="20"/>
          <w:szCs w:val="20"/>
        </w:rPr>
        <w:t>contributions</w:t>
      </w:r>
      <w:r w:rsidR="00FA0EFD" w:rsidRPr="00226DEF">
        <w:rPr>
          <w:rFonts w:ascii="Cambria" w:hAnsi="Cambria"/>
          <w:sz w:val="20"/>
          <w:szCs w:val="20"/>
        </w:rPr>
        <w:t>.</w:t>
      </w:r>
    </w:p>
    <w:p w14:paraId="6660A33F" w14:textId="77777777" w:rsidR="008D4AA4" w:rsidRPr="00EA5338" w:rsidRDefault="00144F94" w:rsidP="00D70A3F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b/>
          <w:bCs/>
          <w:sz w:val="20"/>
          <w:szCs w:val="20"/>
        </w:rPr>
        <w:t>Led redesign of the company’s Leadership@Work website</w:t>
      </w:r>
      <w:r w:rsidR="0092174E" w:rsidRPr="00EA5338">
        <w:rPr>
          <w:rFonts w:ascii="Cambria" w:hAnsi="Cambria"/>
          <w:b/>
          <w:bCs/>
          <w:sz w:val="20"/>
          <w:szCs w:val="20"/>
        </w:rPr>
        <w:t>,</w:t>
      </w:r>
      <w:r w:rsidR="007638D9" w:rsidRPr="00EA5338">
        <w:rPr>
          <w:rFonts w:ascii="Cambria" w:hAnsi="Cambria"/>
          <w:sz w:val="20"/>
          <w:szCs w:val="20"/>
        </w:rPr>
        <w:t xml:space="preserve"> </w:t>
      </w:r>
      <w:r w:rsidRPr="00EA5338">
        <w:rPr>
          <w:rFonts w:ascii="Cambria" w:hAnsi="Cambria"/>
          <w:sz w:val="20"/>
          <w:szCs w:val="20"/>
        </w:rPr>
        <w:t>a key element in</w:t>
      </w:r>
      <w:r w:rsidR="007638D9" w:rsidRPr="00EA5338">
        <w:rPr>
          <w:rFonts w:ascii="Cambria" w:hAnsi="Cambria"/>
          <w:sz w:val="20"/>
          <w:szCs w:val="20"/>
        </w:rPr>
        <w:t xml:space="preserve"> cross-functional </w:t>
      </w:r>
      <w:r w:rsidRPr="00EA5338">
        <w:rPr>
          <w:rFonts w:ascii="Cambria" w:hAnsi="Cambria"/>
          <w:sz w:val="20"/>
          <w:szCs w:val="20"/>
        </w:rPr>
        <w:t>project</w:t>
      </w:r>
      <w:r w:rsidR="007638D9" w:rsidRPr="00EA5338">
        <w:rPr>
          <w:rFonts w:ascii="Cambria" w:hAnsi="Cambria"/>
          <w:sz w:val="20"/>
          <w:szCs w:val="20"/>
        </w:rPr>
        <w:t xml:space="preserve"> </w:t>
      </w:r>
      <w:r w:rsidRPr="00EA5338">
        <w:rPr>
          <w:rFonts w:ascii="Cambria" w:hAnsi="Cambria"/>
          <w:sz w:val="20"/>
          <w:szCs w:val="20"/>
        </w:rPr>
        <w:t>to</w:t>
      </w:r>
      <w:r w:rsidR="007638D9" w:rsidRPr="00EA5338">
        <w:rPr>
          <w:rFonts w:ascii="Cambria" w:hAnsi="Cambria"/>
          <w:sz w:val="20"/>
          <w:szCs w:val="20"/>
        </w:rPr>
        <w:t xml:space="preserve"> improv</w:t>
      </w:r>
      <w:r w:rsidRPr="00EA5338">
        <w:rPr>
          <w:rFonts w:ascii="Cambria" w:hAnsi="Cambria"/>
          <w:sz w:val="20"/>
          <w:szCs w:val="20"/>
        </w:rPr>
        <w:t>e</w:t>
      </w:r>
      <w:r w:rsidR="007638D9" w:rsidRPr="00EA5338">
        <w:rPr>
          <w:rFonts w:ascii="Cambria" w:hAnsi="Cambria"/>
          <w:sz w:val="20"/>
          <w:szCs w:val="20"/>
        </w:rPr>
        <w:t xml:space="preserve"> the leadership development process </w:t>
      </w:r>
      <w:r w:rsidR="009670FC" w:rsidRPr="00EA5338">
        <w:rPr>
          <w:rFonts w:ascii="Cambria" w:hAnsi="Cambria"/>
          <w:sz w:val="20"/>
          <w:szCs w:val="20"/>
        </w:rPr>
        <w:t>enterprise</w:t>
      </w:r>
      <w:r w:rsidR="008D4AA4" w:rsidRPr="00EA5338">
        <w:rPr>
          <w:rFonts w:ascii="Cambria" w:hAnsi="Cambria"/>
          <w:sz w:val="20"/>
          <w:szCs w:val="20"/>
        </w:rPr>
        <w:t>-wide.</w:t>
      </w:r>
    </w:p>
    <w:p w14:paraId="2463A000" w14:textId="77777777" w:rsidR="005672E6" w:rsidRPr="00EA5338" w:rsidRDefault="0011430B" w:rsidP="00D70A3F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b/>
          <w:bCs/>
          <w:sz w:val="20"/>
          <w:szCs w:val="20"/>
        </w:rPr>
        <w:t xml:space="preserve">Overhauled </w:t>
      </w:r>
      <w:r w:rsidR="008937E9" w:rsidRPr="00EA5338">
        <w:rPr>
          <w:rFonts w:ascii="Cambria" w:hAnsi="Cambria"/>
          <w:b/>
          <w:bCs/>
          <w:sz w:val="20"/>
          <w:szCs w:val="20"/>
        </w:rPr>
        <w:t>O</w:t>
      </w:r>
      <w:r w:rsidR="00FA1C95" w:rsidRPr="00EA5338">
        <w:rPr>
          <w:rFonts w:ascii="Cambria" w:hAnsi="Cambria"/>
          <w:b/>
          <w:bCs/>
          <w:sz w:val="20"/>
          <w:szCs w:val="20"/>
        </w:rPr>
        <w:t xml:space="preserve">rientation to Management </w:t>
      </w:r>
      <w:r w:rsidRPr="00EA5338">
        <w:rPr>
          <w:rFonts w:ascii="Cambria" w:hAnsi="Cambria"/>
          <w:b/>
          <w:bCs/>
          <w:sz w:val="20"/>
          <w:szCs w:val="20"/>
        </w:rPr>
        <w:t>course</w:t>
      </w:r>
      <w:r w:rsidR="00FA1C95" w:rsidRPr="00EA5338">
        <w:rPr>
          <w:rFonts w:ascii="Cambria" w:hAnsi="Cambria"/>
          <w:b/>
          <w:bCs/>
          <w:sz w:val="20"/>
          <w:szCs w:val="20"/>
        </w:rPr>
        <w:t>,</w:t>
      </w:r>
      <w:r w:rsidR="00FA1C95" w:rsidRPr="00EA5338">
        <w:rPr>
          <w:rFonts w:ascii="Cambria" w:hAnsi="Cambria"/>
          <w:sz w:val="20"/>
          <w:szCs w:val="20"/>
        </w:rPr>
        <w:t xml:space="preserve"> </w:t>
      </w:r>
      <w:r w:rsidR="008308C6" w:rsidRPr="00EA5338">
        <w:rPr>
          <w:rFonts w:ascii="Cambria" w:hAnsi="Cambria"/>
          <w:sz w:val="20"/>
          <w:szCs w:val="20"/>
        </w:rPr>
        <w:t xml:space="preserve">foundational </w:t>
      </w:r>
      <w:r w:rsidRPr="00EA5338">
        <w:rPr>
          <w:rFonts w:ascii="Cambria" w:hAnsi="Cambria"/>
          <w:sz w:val="20"/>
          <w:szCs w:val="20"/>
        </w:rPr>
        <w:t>training program for all company</w:t>
      </w:r>
      <w:r w:rsidR="005672E6" w:rsidRPr="00EA5338">
        <w:rPr>
          <w:rFonts w:ascii="Cambria" w:hAnsi="Cambria"/>
          <w:sz w:val="20"/>
          <w:szCs w:val="20"/>
        </w:rPr>
        <w:t xml:space="preserve"> managers.</w:t>
      </w:r>
    </w:p>
    <w:p w14:paraId="1CFDD9FF" w14:textId="67E13630" w:rsidR="005672E6" w:rsidRPr="00226DEF" w:rsidRDefault="000D50D0" w:rsidP="00226DEF">
      <w:pPr>
        <w:numPr>
          <w:ilvl w:val="0"/>
          <w:numId w:val="13"/>
        </w:numPr>
        <w:spacing w:before="80"/>
        <w:ind w:left="1152" w:hanging="288"/>
        <w:rPr>
          <w:rFonts w:ascii="Cambria" w:hAnsi="Cambria"/>
          <w:sz w:val="20"/>
          <w:szCs w:val="20"/>
        </w:rPr>
      </w:pPr>
      <w:r w:rsidRPr="00226DEF">
        <w:rPr>
          <w:rFonts w:ascii="Cambria" w:hAnsi="Cambria"/>
          <w:sz w:val="20"/>
          <w:szCs w:val="20"/>
        </w:rPr>
        <w:t xml:space="preserve">Added 11 </w:t>
      </w:r>
      <w:r w:rsidR="009335E9" w:rsidRPr="00226DEF">
        <w:rPr>
          <w:rFonts w:ascii="Cambria" w:hAnsi="Cambria"/>
          <w:sz w:val="20"/>
          <w:szCs w:val="20"/>
        </w:rPr>
        <w:t xml:space="preserve">training </w:t>
      </w:r>
      <w:r w:rsidRPr="00226DEF">
        <w:rPr>
          <w:rFonts w:ascii="Cambria" w:hAnsi="Cambria"/>
          <w:sz w:val="20"/>
          <w:szCs w:val="20"/>
        </w:rPr>
        <w:t>hours while cutting</w:t>
      </w:r>
      <w:r w:rsidR="0011430B" w:rsidRPr="00226DEF">
        <w:rPr>
          <w:rFonts w:ascii="Cambria" w:hAnsi="Cambria"/>
          <w:sz w:val="20"/>
          <w:szCs w:val="20"/>
        </w:rPr>
        <w:t xml:space="preserve"> cost</w:t>
      </w:r>
      <w:r w:rsidR="005672E6" w:rsidRPr="00226DEF">
        <w:rPr>
          <w:rFonts w:ascii="Cambria" w:hAnsi="Cambria"/>
          <w:sz w:val="20"/>
          <w:szCs w:val="20"/>
        </w:rPr>
        <w:t>s</w:t>
      </w:r>
      <w:r w:rsidR="009670FC" w:rsidRPr="00226DEF">
        <w:rPr>
          <w:rFonts w:ascii="Cambria" w:hAnsi="Cambria"/>
          <w:sz w:val="20"/>
          <w:szCs w:val="20"/>
        </w:rPr>
        <w:t xml:space="preserve">, </w:t>
      </w:r>
      <w:r w:rsidR="009335E9" w:rsidRPr="00226DEF">
        <w:rPr>
          <w:rFonts w:ascii="Cambria" w:hAnsi="Cambria"/>
          <w:sz w:val="20"/>
          <w:szCs w:val="20"/>
        </w:rPr>
        <w:t>eliminating</w:t>
      </w:r>
      <w:r w:rsidR="0011430B" w:rsidRPr="00226DEF">
        <w:rPr>
          <w:rFonts w:ascii="Cambria" w:hAnsi="Cambria"/>
          <w:sz w:val="20"/>
          <w:szCs w:val="20"/>
        </w:rPr>
        <w:t xml:space="preserve"> </w:t>
      </w:r>
      <w:r w:rsidR="009335E9" w:rsidRPr="00226DEF">
        <w:rPr>
          <w:rFonts w:ascii="Cambria" w:hAnsi="Cambria"/>
          <w:sz w:val="20"/>
          <w:szCs w:val="20"/>
        </w:rPr>
        <w:t>overlaps</w:t>
      </w:r>
      <w:r w:rsidRPr="00226DEF">
        <w:rPr>
          <w:rFonts w:ascii="Cambria" w:hAnsi="Cambria"/>
          <w:sz w:val="20"/>
          <w:szCs w:val="20"/>
        </w:rPr>
        <w:t xml:space="preserve">, and </w:t>
      </w:r>
      <w:r w:rsidR="009335E9" w:rsidRPr="00226DEF">
        <w:rPr>
          <w:rFonts w:ascii="Cambria" w:hAnsi="Cambria"/>
          <w:sz w:val="20"/>
          <w:szCs w:val="20"/>
        </w:rPr>
        <w:t>boosting</w:t>
      </w:r>
      <w:r w:rsidR="009670FC" w:rsidRPr="00226DEF">
        <w:rPr>
          <w:rFonts w:ascii="Cambria" w:hAnsi="Cambria"/>
          <w:sz w:val="20"/>
          <w:szCs w:val="20"/>
        </w:rPr>
        <w:t xml:space="preserve"> customer satisfaction.</w:t>
      </w:r>
      <w:r w:rsidR="0011430B" w:rsidRPr="00226DEF">
        <w:rPr>
          <w:rFonts w:ascii="Cambria" w:hAnsi="Cambria"/>
          <w:sz w:val="20"/>
          <w:szCs w:val="20"/>
        </w:rPr>
        <w:t xml:space="preserve"> </w:t>
      </w:r>
    </w:p>
    <w:p w14:paraId="51A0D5BD" w14:textId="2EFC3C25" w:rsidR="005672E6" w:rsidRPr="00EA5338" w:rsidRDefault="009335E9" w:rsidP="00226DEF">
      <w:pPr>
        <w:numPr>
          <w:ilvl w:val="0"/>
          <w:numId w:val="13"/>
        </w:numPr>
        <w:spacing w:before="80"/>
        <w:ind w:left="1152" w:hanging="288"/>
        <w:rPr>
          <w:rFonts w:ascii="Cambria" w:hAnsi="Cambria"/>
          <w:sz w:val="20"/>
          <w:szCs w:val="20"/>
        </w:rPr>
      </w:pPr>
      <w:r w:rsidRPr="00226DEF">
        <w:rPr>
          <w:rFonts w:ascii="Cambria" w:hAnsi="Cambria"/>
          <w:sz w:val="20"/>
          <w:szCs w:val="20"/>
        </w:rPr>
        <w:t>Introduced</w:t>
      </w:r>
      <w:r w:rsidR="000F06E6" w:rsidRPr="00226DEF">
        <w:rPr>
          <w:rFonts w:ascii="Cambria" w:hAnsi="Cambria"/>
          <w:sz w:val="20"/>
          <w:szCs w:val="20"/>
        </w:rPr>
        <w:t xml:space="preserve"> self-study, e-learning, and train-the-trainer </w:t>
      </w:r>
      <w:r w:rsidR="005672E6" w:rsidRPr="00226DEF">
        <w:rPr>
          <w:rFonts w:ascii="Cambria" w:hAnsi="Cambria"/>
          <w:sz w:val="20"/>
          <w:szCs w:val="20"/>
        </w:rPr>
        <w:t xml:space="preserve">components that </w:t>
      </w:r>
      <w:r w:rsidRPr="00226DEF">
        <w:rPr>
          <w:rFonts w:ascii="Cambria" w:hAnsi="Cambria"/>
          <w:sz w:val="20"/>
          <w:szCs w:val="20"/>
        </w:rPr>
        <w:t>eradicated</w:t>
      </w:r>
      <w:r w:rsidR="005672E6" w:rsidRPr="00226DEF">
        <w:rPr>
          <w:rFonts w:ascii="Cambria" w:hAnsi="Cambria"/>
          <w:sz w:val="20"/>
          <w:szCs w:val="20"/>
        </w:rPr>
        <w:t xml:space="preserve"> year-long waitlist, reduced cycle time to train 4,000 managers nationwide, and </w:t>
      </w:r>
      <w:r w:rsidR="00246561" w:rsidRPr="00226DEF">
        <w:rPr>
          <w:rFonts w:ascii="Cambria" w:hAnsi="Cambria"/>
          <w:sz w:val="20"/>
          <w:szCs w:val="20"/>
        </w:rPr>
        <w:t>allowed workshops</w:t>
      </w:r>
      <w:r w:rsidR="00246561" w:rsidRPr="00EA5338">
        <w:rPr>
          <w:rFonts w:ascii="Cambria" w:hAnsi="Cambria"/>
          <w:sz w:val="20"/>
          <w:szCs w:val="20"/>
        </w:rPr>
        <w:t xml:space="preserve"> to focus on skill</w:t>
      </w:r>
      <w:r w:rsidR="001275CA" w:rsidRPr="00EA5338">
        <w:rPr>
          <w:rFonts w:ascii="Cambria" w:hAnsi="Cambria"/>
          <w:sz w:val="20"/>
          <w:szCs w:val="20"/>
        </w:rPr>
        <w:t>s</w:t>
      </w:r>
      <w:r w:rsidR="00246561" w:rsidRPr="00EA5338">
        <w:rPr>
          <w:rFonts w:ascii="Cambria" w:hAnsi="Cambria"/>
          <w:sz w:val="20"/>
          <w:szCs w:val="20"/>
        </w:rPr>
        <w:t xml:space="preserve"> practice.</w:t>
      </w:r>
    </w:p>
    <w:p w14:paraId="58D6EE9F" w14:textId="77777777" w:rsidR="00997C00" w:rsidRPr="00EA5338" w:rsidRDefault="00997C00" w:rsidP="00D70A3F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b/>
          <w:bCs/>
          <w:sz w:val="20"/>
          <w:szCs w:val="20"/>
        </w:rPr>
      </w:pPr>
      <w:r w:rsidRPr="00EA5338">
        <w:rPr>
          <w:rFonts w:ascii="Cambria" w:hAnsi="Cambria"/>
          <w:b/>
          <w:bCs/>
          <w:sz w:val="20"/>
          <w:szCs w:val="20"/>
        </w:rPr>
        <w:lastRenderedPageBreak/>
        <w:t>Drove several key initiatives to improve learning and development for the field sales organizatio</w:t>
      </w:r>
      <w:r w:rsidR="008E3E76" w:rsidRPr="00EA5338">
        <w:rPr>
          <w:rFonts w:ascii="Cambria" w:hAnsi="Cambria"/>
          <w:b/>
          <w:bCs/>
          <w:sz w:val="20"/>
          <w:szCs w:val="20"/>
        </w:rPr>
        <w:t>n.</w:t>
      </w:r>
    </w:p>
    <w:p w14:paraId="488D3C67" w14:textId="77777777" w:rsidR="0092174E" w:rsidRPr="00226DEF" w:rsidRDefault="008E3E76" w:rsidP="00226DEF">
      <w:pPr>
        <w:numPr>
          <w:ilvl w:val="0"/>
          <w:numId w:val="13"/>
        </w:numPr>
        <w:spacing w:before="80"/>
        <w:ind w:left="1152" w:hanging="288"/>
        <w:rPr>
          <w:rFonts w:ascii="Cambria" w:hAnsi="Cambria"/>
          <w:sz w:val="20"/>
          <w:szCs w:val="20"/>
        </w:rPr>
      </w:pPr>
      <w:r w:rsidRPr="00226DEF">
        <w:rPr>
          <w:rFonts w:ascii="Cambria" w:hAnsi="Cambria"/>
          <w:sz w:val="20"/>
          <w:szCs w:val="20"/>
        </w:rPr>
        <w:t>Responded quickly to CEO’s new</w:t>
      </w:r>
      <w:r w:rsidR="008B6F1A" w:rsidRPr="00226DEF">
        <w:rPr>
          <w:rFonts w:ascii="Cambria" w:hAnsi="Cambria"/>
          <w:sz w:val="20"/>
          <w:szCs w:val="20"/>
        </w:rPr>
        <w:t>, transformational</w:t>
      </w:r>
      <w:r w:rsidRPr="00226DEF">
        <w:rPr>
          <w:rFonts w:ascii="Cambria" w:hAnsi="Cambria"/>
          <w:sz w:val="20"/>
          <w:szCs w:val="20"/>
        </w:rPr>
        <w:t xml:space="preserve"> business model requiring significant change for the field sales force</w:t>
      </w:r>
      <w:r w:rsidR="00954BE5" w:rsidRPr="00226DEF">
        <w:rPr>
          <w:rFonts w:ascii="Cambria" w:hAnsi="Cambria"/>
          <w:sz w:val="20"/>
          <w:szCs w:val="20"/>
        </w:rPr>
        <w:t xml:space="preserve">. On an aggressive schedule, designed and rolled out new business model and technology training to entire agency sales force; then designed immediate learning and long-term performance development programs to build newly required competencies. </w:t>
      </w:r>
    </w:p>
    <w:p w14:paraId="6D5311CF" w14:textId="3F5E205F" w:rsidR="00997C00" w:rsidRPr="00226DEF" w:rsidRDefault="00997C00" w:rsidP="00226DEF">
      <w:pPr>
        <w:numPr>
          <w:ilvl w:val="0"/>
          <w:numId w:val="13"/>
        </w:numPr>
        <w:spacing w:before="80"/>
        <w:ind w:left="1152" w:hanging="288"/>
        <w:rPr>
          <w:rFonts w:ascii="Cambria" w:hAnsi="Cambria"/>
          <w:sz w:val="20"/>
          <w:szCs w:val="20"/>
        </w:rPr>
      </w:pPr>
      <w:r w:rsidRPr="00226DEF">
        <w:rPr>
          <w:rFonts w:ascii="Cambria" w:hAnsi="Cambria"/>
          <w:sz w:val="20"/>
          <w:szCs w:val="20"/>
        </w:rPr>
        <w:t xml:space="preserve">Averted $100K </w:t>
      </w:r>
      <w:r w:rsidR="001275CA" w:rsidRPr="00226DEF">
        <w:rPr>
          <w:rFonts w:ascii="Cambria" w:hAnsi="Cambria"/>
          <w:sz w:val="20"/>
          <w:szCs w:val="20"/>
        </w:rPr>
        <w:t>re-</w:t>
      </w:r>
      <w:r w:rsidRPr="00226DEF">
        <w:rPr>
          <w:rFonts w:ascii="Cambria" w:hAnsi="Cambria"/>
          <w:sz w:val="20"/>
          <w:szCs w:val="20"/>
        </w:rPr>
        <w:t>training</w:t>
      </w:r>
      <w:r w:rsidR="009670FC" w:rsidRPr="00226DEF">
        <w:rPr>
          <w:rFonts w:ascii="Cambria" w:hAnsi="Cambria"/>
          <w:sz w:val="20"/>
          <w:szCs w:val="20"/>
        </w:rPr>
        <w:t xml:space="preserve"> expense</w:t>
      </w:r>
      <w:r w:rsidRPr="00226DEF">
        <w:rPr>
          <w:rFonts w:ascii="Cambria" w:hAnsi="Cambria"/>
          <w:sz w:val="20"/>
          <w:szCs w:val="20"/>
        </w:rPr>
        <w:t xml:space="preserve"> by analyzing agents’ use of technology</w:t>
      </w:r>
      <w:r w:rsidR="008463F1" w:rsidRPr="00226DEF">
        <w:rPr>
          <w:rFonts w:ascii="Cambria" w:hAnsi="Cambria"/>
          <w:sz w:val="20"/>
          <w:szCs w:val="20"/>
        </w:rPr>
        <w:t xml:space="preserve">, </w:t>
      </w:r>
      <w:r w:rsidRPr="00226DEF">
        <w:rPr>
          <w:rFonts w:ascii="Cambria" w:hAnsi="Cambria"/>
          <w:sz w:val="20"/>
          <w:szCs w:val="20"/>
        </w:rPr>
        <w:t>identifying root causes</w:t>
      </w:r>
      <w:r w:rsidR="001E5A17" w:rsidRPr="00226DEF">
        <w:rPr>
          <w:rFonts w:ascii="Cambria" w:hAnsi="Cambria"/>
          <w:sz w:val="20"/>
          <w:szCs w:val="20"/>
        </w:rPr>
        <w:t xml:space="preserve"> of most significant issues</w:t>
      </w:r>
      <w:r w:rsidR="008463F1" w:rsidRPr="00226DEF">
        <w:rPr>
          <w:rFonts w:ascii="Cambria" w:hAnsi="Cambria"/>
          <w:sz w:val="20"/>
          <w:szCs w:val="20"/>
        </w:rPr>
        <w:t>, and issuing easy-to-use troubleshooting guide.</w:t>
      </w:r>
    </w:p>
    <w:p w14:paraId="3989FBEE" w14:textId="5CCBB11E" w:rsidR="00EA5338" w:rsidRPr="00226DEF" w:rsidRDefault="00EA5338" w:rsidP="00226DEF">
      <w:pPr>
        <w:numPr>
          <w:ilvl w:val="0"/>
          <w:numId w:val="13"/>
        </w:numPr>
        <w:spacing w:before="80"/>
        <w:ind w:left="1152" w:hanging="288"/>
        <w:rPr>
          <w:rFonts w:ascii="Cambria" w:hAnsi="Cambria"/>
          <w:sz w:val="20"/>
          <w:szCs w:val="20"/>
        </w:rPr>
      </w:pPr>
      <w:r w:rsidRPr="00226DEF">
        <w:rPr>
          <w:rFonts w:ascii="Cambria" w:hAnsi="Cambria"/>
          <w:sz w:val="20"/>
          <w:szCs w:val="20"/>
        </w:rPr>
        <w:t xml:space="preserve">Invigorated sales of </w:t>
      </w:r>
      <w:r w:rsidR="00444058">
        <w:rPr>
          <w:rFonts w:ascii="Cambria" w:hAnsi="Cambria"/>
          <w:sz w:val="20"/>
          <w:szCs w:val="20"/>
        </w:rPr>
        <w:t xml:space="preserve">4 most </w:t>
      </w:r>
      <w:r w:rsidRPr="00226DEF">
        <w:rPr>
          <w:rFonts w:ascii="Cambria" w:hAnsi="Cambria"/>
          <w:sz w:val="20"/>
          <w:szCs w:val="20"/>
        </w:rPr>
        <w:t xml:space="preserve">profitable product lines by designing </w:t>
      </w:r>
      <w:r w:rsidR="008463F1" w:rsidRPr="00226DEF">
        <w:rPr>
          <w:rFonts w:ascii="Cambria" w:hAnsi="Cambria"/>
          <w:sz w:val="20"/>
          <w:szCs w:val="20"/>
        </w:rPr>
        <w:t xml:space="preserve">highly targeted </w:t>
      </w:r>
      <w:r w:rsidRPr="00226DEF">
        <w:rPr>
          <w:rFonts w:ascii="Cambria" w:hAnsi="Cambria"/>
          <w:sz w:val="20"/>
          <w:szCs w:val="20"/>
        </w:rPr>
        <w:t>e-learning training modules for field agents.</w:t>
      </w:r>
    </w:p>
    <w:p w14:paraId="5858F0B9" w14:textId="77777777" w:rsidR="008B6F1A" w:rsidRPr="00C40BED" w:rsidRDefault="008B6F1A" w:rsidP="00C40BED">
      <w:pPr>
        <w:spacing w:before="120"/>
        <w:rPr>
          <w:rFonts w:ascii="Cambria" w:hAnsi="Cambria"/>
          <w:sz w:val="20"/>
          <w:szCs w:val="20"/>
        </w:rPr>
      </w:pPr>
    </w:p>
    <w:p w14:paraId="6717CC8F" w14:textId="77777777" w:rsidR="00F71664" w:rsidRPr="00EA5338" w:rsidRDefault="00D602F3" w:rsidP="00D70A3F">
      <w:pPr>
        <w:tabs>
          <w:tab w:val="right" w:pos="10350"/>
        </w:tabs>
        <w:spacing w:before="80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caps/>
          <w:sz w:val="20"/>
          <w:szCs w:val="20"/>
        </w:rPr>
        <w:t>procter &amp; gamble — P</w:t>
      </w:r>
      <w:r w:rsidRPr="00EA5338">
        <w:rPr>
          <w:rFonts w:ascii="Cambria" w:hAnsi="Cambria"/>
          <w:sz w:val="20"/>
          <w:szCs w:val="20"/>
        </w:rPr>
        <w:t xml:space="preserve">aper Products </w:t>
      </w:r>
      <w:r w:rsidR="000D50D0" w:rsidRPr="00EA5338">
        <w:rPr>
          <w:rFonts w:ascii="Cambria" w:hAnsi="Cambria"/>
          <w:sz w:val="20"/>
          <w:szCs w:val="20"/>
        </w:rPr>
        <w:tab/>
      </w:r>
      <w:r w:rsidRPr="00EA5338">
        <w:rPr>
          <w:rFonts w:ascii="Cambria" w:hAnsi="Cambria"/>
          <w:sz w:val="20"/>
          <w:szCs w:val="20"/>
        </w:rPr>
        <w:t>Mehoopany, PA |</w:t>
      </w:r>
      <w:r w:rsidR="00B74A5F" w:rsidRPr="00EA5338">
        <w:rPr>
          <w:rFonts w:ascii="Cambria" w:hAnsi="Cambria"/>
          <w:sz w:val="20"/>
          <w:szCs w:val="20"/>
        </w:rPr>
        <w:t xml:space="preserve"> </w:t>
      </w:r>
      <w:r w:rsidRPr="00EA5338">
        <w:rPr>
          <w:rFonts w:ascii="Cambria" w:hAnsi="Cambria"/>
          <w:sz w:val="20"/>
          <w:szCs w:val="20"/>
        </w:rPr>
        <w:t>2010–2014</w:t>
      </w:r>
    </w:p>
    <w:p w14:paraId="495F1569" w14:textId="546DF6C5" w:rsidR="000D50D0" w:rsidRPr="00EA5338" w:rsidRDefault="00502376" w:rsidP="00D70A3F">
      <w:pPr>
        <w:pBdr>
          <w:top w:val="single" w:sz="4" w:space="2" w:color="4472C4" w:themeColor="accent1"/>
        </w:pBdr>
        <w:spacing w:before="80" w:after="80"/>
        <w:rPr>
          <w:rFonts w:ascii="Cambria" w:hAnsi="Cambria"/>
          <w:b/>
          <w:bCs/>
          <w:sz w:val="20"/>
          <w:szCs w:val="20"/>
        </w:rPr>
      </w:pPr>
      <w:r w:rsidRPr="00EA5338">
        <w:rPr>
          <w:rFonts w:ascii="Cambria" w:hAnsi="Cambria"/>
          <w:b/>
          <w:bCs/>
          <w:sz w:val="20"/>
          <w:szCs w:val="20"/>
        </w:rPr>
        <w:t>Human Resources Administrator</w:t>
      </w:r>
    </w:p>
    <w:p w14:paraId="5FC53496" w14:textId="206684B9" w:rsidR="00F71664" w:rsidRPr="00EA5338" w:rsidRDefault="00F71664" w:rsidP="00EE408B">
      <w:pPr>
        <w:shd w:val="clear" w:color="auto" w:fill="E7E6E6" w:themeFill="background2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sz w:val="20"/>
          <w:szCs w:val="20"/>
        </w:rPr>
        <w:t>HR generalist role</w:t>
      </w:r>
      <w:r w:rsidR="007973E0" w:rsidRPr="00EA5338">
        <w:rPr>
          <w:rFonts w:ascii="Cambria" w:hAnsi="Cambria"/>
          <w:sz w:val="20"/>
          <w:szCs w:val="20"/>
        </w:rPr>
        <w:t xml:space="preserve"> for regional facility of </w:t>
      </w:r>
      <w:r w:rsidR="001E5A17" w:rsidRPr="00EA5338">
        <w:rPr>
          <w:rFonts w:ascii="Cambria" w:hAnsi="Cambria"/>
          <w:sz w:val="20"/>
          <w:szCs w:val="20"/>
        </w:rPr>
        <w:t>2,8</w:t>
      </w:r>
      <w:r w:rsidR="007973E0" w:rsidRPr="00EA5338">
        <w:rPr>
          <w:rFonts w:ascii="Cambria" w:hAnsi="Cambria"/>
          <w:sz w:val="20"/>
          <w:szCs w:val="20"/>
        </w:rPr>
        <w:t xml:space="preserve">00. Managed </w:t>
      </w:r>
      <w:r w:rsidR="001E5A17" w:rsidRPr="00EA5338">
        <w:rPr>
          <w:rFonts w:ascii="Cambria" w:hAnsi="Cambria"/>
          <w:sz w:val="20"/>
          <w:szCs w:val="20"/>
        </w:rPr>
        <w:t>6</w:t>
      </w:r>
      <w:r w:rsidR="007973E0" w:rsidRPr="00EA5338">
        <w:rPr>
          <w:rFonts w:ascii="Cambria" w:hAnsi="Cambria"/>
          <w:sz w:val="20"/>
          <w:szCs w:val="20"/>
        </w:rPr>
        <w:t xml:space="preserve"> direct staff, $1</w:t>
      </w:r>
      <w:r w:rsidR="001E5A17" w:rsidRPr="00EA5338">
        <w:rPr>
          <w:rFonts w:ascii="Cambria" w:hAnsi="Cambria"/>
          <w:sz w:val="20"/>
          <w:szCs w:val="20"/>
        </w:rPr>
        <w:t>.5</w:t>
      </w:r>
      <w:r w:rsidR="006B32CD" w:rsidRPr="00EA5338">
        <w:rPr>
          <w:rFonts w:ascii="Cambria" w:hAnsi="Cambria"/>
          <w:sz w:val="20"/>
          <w:szCs w:val="20"/>
        </w:rPr>
        <w:t>M annual budget, and multiple Human Resources</w:t>
      </w:r>
      <w:r w:rsidR="007973E0" w:rsidRPr="00EA5338">
        <w:rPr>
          <w:rFonts w:ascii="Cambria" w:hAnsi="Cambria"/>
          <w:sz w:val="20"/>
          <w:szCs w:val="20"/>
        </w:rPr>
        <w:t xml:space="preserve"> functions: Training &amp; Development, HR Policies, Community Relations, and Recruiting.</w:t>
      </w:r>
    </w:p>
    <w:p w14:paraId="2B7F375C" w14:textId="08EAD322" w:rsidR="00DB1F67" w:rsidRPr="00DD4500" w:rsidRDefault="00DD4500" w:rsidP="00DD4500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Reduced cost-to-hire 27%,</w:t>
      </w:r>
      <w:r>
        <w:rPr>
          <w:rFonts w:ascii="Cambria" w:hAnsi="Cambria"/>
          <w:sz w:val="20"/>
          <w:szCs w:val="20"/>
        </w:rPr>
        <w:t xml:space="preserve"> primarily through internal promotions fueled by launch of new training programs, including the facility’s first comprehensive </w:t>
      </w:r>
      <w:r w:rsidRPr="00EA5338">
        <w:rPr>
          <w:rFonts w:ascii="Cambria" w:hAnsi="Cambria"/>
          <w:sz w:val="20"/>
          <w:szCs w:val="20"/>
        </w:rPr>
        <w:t>Leadership Development Curriculum</w:t>
      </w:r>
      <w:r>
        <w:rPr>
          <w:rFonts w:ascii="Cambria" w:hAnsi="Cambria"/>
          <w:sz w:val="20"/>
          <w:szCs w:val="20"/>
        </w:rPr>
        <w:t>.</w:t>
      </w:r>
      <w:r w:rsidR="00BE1D20" w:rsidRPr="00DD4500">
        <w:rPr>
          <w:rFonts w:ascii="Cambria" w:hAnsi="Cambria"/>
          <w:sz w:val="20"/>
          <w:szCs w:val="20"/>
        </w:rPr>
        <w:t xml:space="preserve"> </w:t>
      </w:r>
    </w:p>
    <w:p w14:paraId="4A7B883B" w14:textId="77777777" w:rsidR="00CF5352" w:rsidRPr="00EA5338" w:rsidRDefault="0007270E" w:rsidP="00D70A3F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sz w:val="20"/>
          <w:szCs w:val="20"/>
        </w:rPr>
      </w:pPr>
      <w:r w:rsidRPr="006353D0">
        <w:rPr>
          <w:rFonts w:ascii="Cambria" w:hAnsi="Cambria"/>
          <w:b/>
          <w:bCs/>
          <w:sz w:val="20"/>
          <w:szCs w:val="20"/>
        </w:rPr>
        <w:t>C</w:t>
      </w:r>
      <w:r w:rsidR="00CF5352" w:rsidRPr="006353D0">
        <w:rPr>
          <w:rFonts w:ascii="Cambria" w:hAnsi="Cambria"/>
          <w:b/>
          <w:bCs/>
          <w:sz w:val="20"/>
          <w:szCs w:val="20"/>
        </w:rPr>
        <w:t xml:space="preserve">emented an innovative </w:t>
      </w:r>
      <w:r w:rsidR="00B74A5F" w:rsidRPr="006353D0">
        <w:rPr>
          <w:rFonts w:ascii="Cambria" w:hAnsi="Cambria"/>
          <w:b/>
          <w:bCs/>
          <w:sz w:val="20"/>
          <w:szCs w:val="20"/>
        </w:rPr>
        <w:t xml:space="preserve">university </w:t>
      </w:r>
      <w:r w:rsidR="00CF5352" w:rsidRPr="006353D0">
        <w:rPr>
          <w:rFonts w:ascii="Cambria" w:hAnsi="Cambria"/>
          <w:b/>
          <w:bCs/>
          <w:sz w:val="20"/>
          <w:szCs w:val="20"/>
        </w:rPr>
        <w:t>partnership</w:t>
      </w:r>
      <w:r w:rsidR="00B74A5F" w:rsidRPr="00EA5338">
        <w:rPr>
          <w:rFonts w:ascii="Cambria" w:hAnsi="Cambria"/>
          <w:sz w:val="20"/>
          <w:szCs w:val="20"/>
        </w:rPr>
        <w:t xml:space="preserve"> to bring leading-edge </w:t>
      </w:r>
      <w:proofErr w:type="gramStart"/>
      <w:r w:rsidR="00CF5352" w:rsidRPr="00EA5338">
        <w:rPr>
          <w:rFonts w:ascii="Cambria" w:hAnsi="Cambria"/>
          <w:sz w:val="20"/>
          <w:szCs w:val="20"/>
        </w:rPr>
        <w:t>best-practices</w:t>
      </w:r>
      <w:proofErr w:type="gramEnd"/>
      <w:r w:rsidR="00CF5352" w:rsidRPr="00EA5338">
        <w:rPr>
          <w:rFonts w:ascii="Cambria" w:hAnsi="Cambria"/>
          <w:sz w:val="20"/>
          <w:szCs w:val="20"/>
        </w:rPr>
        <w:t xml:space="preserve"> training to </w:t>
      </w:r>
      <w:r w:rsidR="00D602F3" w:rsidRPr="00EA5338">
        <w:rPr>
          <w:rFonts w:ascii="Cambria" w:hAnsi="Cambria"/>
          <w:sz w:val="20"/>
          <w:szCs w:val="20"/>
        </w:rPr>
        <w:t>the division</w:t>
      </w:r>
      <w:r w:rsidR="00CF5352" w:rsidRPr="00EA5338">
        <w:rPr>
          <w:rFonts w:ascii="Cambria" w:hAnsi="Cambria"/>
          <w:sz w:val="20"/>
          <w:szCs w:val="20"/>
        </w:rPr>
        <w:t>.</w:t>
      </w:r>
    </w:p>
    <w:p w14:paraId="0026280A" w14:textId="77777777" w:rsidR="008B6F1A" w:rsidRPr="00EA5338" w:rsidRDefault="008B6F1A" w:rsidP="00502376">
      <w:pPr>
        <w:rPr>
          <w:rFonts w:ascii="Cambria" w:hAnsi="Cambria"/>
          <w:caps/>
          <w:sz w:val="20"/>
          <w:szCs w:val="20"/>
        </w:rPr>
      </w:pPr>
    </w:p>
    <w:p w14:paraId="52DAAAA0" w14:textId="1CEF92AC" w:rsidR="00C947BE" w:rsidRPr="00EA5338" w:rsidRDefault="00B74A5F" w:rsidP="00D70A3F">
      <w:pPr>
        <w:tabs>
          <w:tab w:val="right" w:pos="10350"/>
        </w:tabs>
        <w:spacing w:before="80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caps/>
          <w:sz w:val="20"/>
          <w:szCs w:val="20"/>
        </w:rPr>
        <w:t xml:space="preserve">Prior </w:t>
      </w:r>
      <w:r w:rsidR="000A2D6B" w:rsidRPr="00EA5338">
        <w:rPr>
          <w:rFonts w:ascii="Cambria" w:hAnsi="Cambria"/>
          <w:caps/>
          <w:sz w:val="20"/>
          <w:szCs w:val="20"/>
        </w:rPr>
        <w:t>POSITIONS</w:t>
      </w:r>
      <w:r w:rsidRPr="00EA5338">
        <w:rPr>
          <w:rFonts w:ascii="Cambria" w:hAnsi="Cambria"/>
          <w:caps/>
          <w:sz w:val="20"/>
          <w:szCs w:val="20"/>
        </w:rPr>
        <w:t xml:space="preserve"> with </w:t>
      </w:r>
      <w:r w:rsidR="00D602F3" w:rsidRPr="00EA5338">
        <w:rPr>
          <w:rFonts w:ascii="Cambria" w:hAnsi="Cambria"/>
          <w:caps/>
          <w:sz w:val="20"/>
          <w:szCs w:val="20"/>
        </w:rPr>
        <w:t>P&amp;G</w:t>
      </w:r>
      <w:r w:rsidR="00781CBF" w:rsidRPr="00EA5338">
        <w:rPr>
          <w:rFonts w:ascii="Cambria" w:hAnsi="Cambria"/>
          <w:sz w:val="20"/>
          <w:szCs w:val="20"/>
        </w:rPr>
        <w:tab/>
      </w:r>
      <w:r w:rsidR="00D602F3" w:rsidRPr="00EA5338">
        <w:rPr>
          <w:rFonts w:ascii="Cambria" w:hAnsi="Cambria"/>
          <w:sz w:val="20"/>
          <w:szCs w:val="20"/>
        </w:rPr>
        <w:t>2005–2010</w:t>
      </w:r>
    </w:p>
    <w:p w14:paraId="4116304C" w14:textId="76135F40" w:rsidR="0080321F" w:rsidRPr="00EA5338" w:rsidRDefault="00D602F3" w:rsidP="00D70A3F">
      <w:pPr>
        <w:pBdr>
          <w:top w:val="single" w:sz="4" w:space="2" w:color="4472C4" w:themeColor="accent1"/>
        </w:pBdr>
        <w:spacing w:before="80" w:after="80"/>
        <w:rPr>
          <w:rFonts w:ascii="Cambria" w:hAnsi="Cambria"/>
          <w:b/>
          <w:bCs/>
          <w:sz w:val="20"/>
          <w:szCs w:val="20"/>
        </w:rPr>
      </w:pPr>
      <w:r w:rsidRPr="00EA5338">
        <w:rPr>
          <w:rFonts w:ascii="Cambria" w:hAnsi="Cambria"/>
          <w:b/>
          <w:bCs/>
          <w:sz w:val="20"/>
          <w:szCs w:val="20"/>
        </w:rPr>
        <w:t>HR Associate</w:t>
      </w:r>
      <w:r w:rsidR="00B728A2" w:rsidRPr="00EA5338">
        <w:rPr>
          <w:rFonts w:ascii="Cambria" w:hAnsi="Cambria"/>
          <w:b/>
          <w:bCs/>
          <w:sz w:val="20"/>
          <w:szCs w:val="20"/>
        </w:rPr>
        <w:t xml:space="preserve"> </w:t>
      </w:r>
      <w:r w:rsidR="00EA5338">
        <w:rPr>
          <w:rFonts w:ascii="Cambria" w:hAnsi="Cambria"/>
          <w:b/>
          <w:bCs/>
          <w:sz w:val="20"/>
          <w:szCs w:val="20"/>
        </w:rPr>
        <w:t>|</w:t>
      </w:r>
      <w:r w:rsidR="00B728A2" w:rsidRPr="00EA5338">
        <w:rPr>
          <w:rFonts w:ascii="Cambria" w:hAnsi="Cambria"/>
          <w:b/>
          <w:bCs/>
          <w:sz w:val="20"/>
          <w:szCs w:val="20"/>
        </w:rPr>
        <w:t xml:space="preserve"> </w:t>
      </w:r>
      <w:r w:rsidRPr="00EA5338">
        <w:rPr>
          <w:rFonts w:ascii="Cambria" w:hAnsi="Cambria"/>
          <w:b/>
          <w:bCs/>
          <w:sz w:val="20"/>
          <w:szCs w:val="20"/>
        </w:rPr>
        <w:t>Training &amp; Development Administrator</w:t>
      </w:r>
      <w:r w:rsidR="00B728A2" w:rsidRPr="00EA5338">
        <w:rPr>
          <w:rFonts w:ascii="Cambria" w:hAnsi="Cambria"/>
          <w:b/>
          <w:bCs/>
          <w:sz w:val="20"/>
          <w:szCs w:val="20"/>
        </w:rPr>
        <w:t xml:space="preserve"> </w:t>
      </w:r>
      <w:r w:rsidR="00EA5338">
        <w:rPr>
          <w:rFonts w:ascii="Cambria" w:hAnsi="Cambria"/>
          <w:b/>
          <w:bCs/>
          <w:sz w:val="20"/>
          <w:szCs w:val="20"/>
        </w:rPr>
        <w:t xml:space="preserve">| </w:t>
      </w:r>
      <w:r w:rsidRPr="00EA5338">
        <w:rPr>
          <w:rFonts w:ascii="Cambria" w:hAnsi="Cambria"/>
          <w:b/>
          <w:bCs/>
          <w:sz w:val="20"/>
          <w:szCs w:val="20"/>
        </w:rPr>
        <w:t>Manager Development Associate</w:t>
      </w:r>
    </w:p>
    <w:p w14:paraId="0B47BDB6" w14:textId="77777777" w:rsidR="0092174E" w:rsidRPr="00EA5338" w:rsidRDefault="0092174E" w:rsidP="00C40BED">
      <w:pPr>
        <w:spacing w:before="120"/>
        <w:rPr>
          <w:rFonts w:ascii="Cambria" w:hAnsi="Cambria"/>
          <w:sz w:val="20"/>
          <w:szCs w:val="20"/>
        </w:rPr>
      </w:pPr>
    </w:p>
    <w:p w14:paraId="3DA66571" w14:textId="43043AAB" w:rsidR="000239F2" w:rsidRPr="00D70A3F" w:rsidRDefault="00781CBF" w:rsidP="00502376">
      <w:pPr>
        <w:rPr>
          <w:rFonts w:ascii="Cambria" w:hAnsi="Cambria"/>
          <w:sz w:val="32"/>
          <w:szCs w:val="32"/>
        </w:rPr>
      </w:pPr>
      <w:r w:rsidRPr="00D70A3F">
        <w:rPr>
          <w:rFonts w:ascii="Cambria" w:hAnsi="Cambria"/>
          <w:sz w:val="32"/>
          <w:szCs w:val="32"/>
        </w:rPr>
        <w:t>Education</w:t>
      </w:r>
    </w:p>
    <w:p w14:paraId="7FF2F59C" w14:textId="4771E0B5" w:rsidR="00781CBF" w:rsidRPr="00EA5338" w:rsidRDefault="00781CBF" w:rsidP="00FF3AC6">
      <w:pPr>
        <w:tabs>
          <w:tab w:val="right" w:pos="10350"/>
        </w:tabs>
        <w:spacing w:before="80"/>
        <w:rPr>
          <w:rFonts w:ascii="Cambria" w:hAnsi="Cambria"/>
          <w:sz w:val="20"/>
          <w:szCs w:val="20"/>
        </w:rPr>
      </w:pPr>
      <w:r w:rsidRPr="006353D0">
        <w:rPr>
          <w:rFonts w:ascii="Cambria" w:hAnsi="Cambria"/>
          <w:b/>
          <w:bCs/>
          <w:sz w:val="20"/>
          <w:szCs w:val="20"/>
        </w:rPr>
        <w:t>Bachelor of Science</w:t>
      </w:r>
      <w:r w:rsidRPr="00EA5338">
        <w:rPr>
          <w:rFonts w:ascii="Cambria" w:hAnsi="Cambria"/>
          <w:sz w:val="20"/>
          <w:szCs w:val="20"/>
        </w:rPr>
        <w:t xml:space="preserve"> in Education, The Pennsylvania State University, State College, PA</w:t>
      </w:r>
      <w:r w:rsidR="00FF3AC6">
        <w:rPr>
          <w:rFonts w:ascii="Cambria" w:hAnsi="Cambria"/>
          <w:sz w:val="20"/>
          <w:szCs w:val="20"/>
        </w:rPr>
        <w:tab/>
        <w:t>2005</w:t>
      </w:r>
    </w:p>
    <w:p w14:paraId="559040E0" w14:textId="77777777" w:rsidR="00C83D20" w:rsidRPr="00EA5338" w:rsidRDefault="00C83D20" w:rsidP="00502376">
      <w:pPr>
        <w:rPr>
          <w:rFonts w:ascii="Cambria" w:hAnsi="Cambria"/>
          <w:sz w:val="20"/>
          <w:szCs w:val="20"/>
        </w:rPr>
      </w:pPr>
    </w:p>
    <w:p w14:paraId="0A3F967C" w14:textId="022390FE" w:rsidR="00C83D20" w:rsidRPr="006353D0" w:rsidRDefault="00C83D20" w:rsidP="00502376">
      <w:pPr>
        <w:rPr>
          <w:rFonts w:ascii="Cambria" w:hAnsi="Cambria"/>
          <w:b/>
          <w:bCs/>
          <w:sz w:val="20"/>
          <w:szCs w:val="20"/>
        </w:rPr>
      </w:pPr>
      <w:r w:rsidRPr="006353D0">
        <w:rPr>
          <w:rFonts w:ascii="Cambria" w:hAnsi="Cambria"/>
          <w:b/>
          <w:bCs/>
          <w:sz w:val="20"/>
          <w:szCs w:val="20"/>
        </w:rPr>
        <w:t>Recent Professional Development</w:t>
      </w:r>
    </w:p>
    <w:p w14:paraId="6970576A" w14:textId="3BAA2AFA" w:rsidR="00781CBF" w:rsidRPr="00EA5338" w:rsidRDefault="00781CBF" w:rsidP="006353D0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sz w:val="20"/>
          <w:szCs w:val="20"/>
        </w:rPr>
        <w:t>Performance Assessment Tools and Techniques</w:t>
      </w:r>
    </w:p>
    <w:p w14:paraId="15D65BB2" w14:textId="77777777" w:rsidR="00781CBF" w:rsidRPr="00EA5338" w:rsidRDefault="00781CBF" w:rsidP="006353D0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sz w:val="20"/>
          <w:szCs w:val="20"/>
        </w:rPr>
        <w:t>Measuring the Impact of Learning</w:t>
      </w:r>
    </w:p>
    <w:p w14:paraId="5B887B80" w14:textId="77777777" w:rsidR="00781CBF" w:rsidRPr="00EA5338" w:rsidRDefault="00781CBF" w:rsidP="006353D0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sz w:val="20"/>
          <w:szCs w:val="20"/>
        </w:rPr>
        <w:t>Advanced Instructional Design</w:t>
      </w:r>
    </w:p>
    <w:p w14:paraId="1DF6D46A" w14:textId="77777777" w:rsidR="00781CBF" w:rsidRPr="00EA5338" w:rsidRDefault="00781CBF" w:rsidP="00C40BED">
      <w:pPr>
        <w:spacing w:before="120"/>
        <w:rPr>
          <w:rFonts w:ascii="Cambria" w:hAnsi="Cambria"/>
          <w:sz w:val="20"/>
          <w:szCs w:val="20"/>
        </w:rPr>
      </w:pPr>
    </w:p>
    <w:p w14:paraId="213FA41A" w14:textId="0D8F8592" w:rsidR="00781CBF" w:rsidRPr="00D70A3F" w:rsidRDefault="00781CBF" w:rsidP="00502376">
      <w:pPr>
        <w:rPr>
          <w:rFonts w:ascii="Cambria" w:hAnsi="Cambria"/>
          <w:sz w:val="32"/>
          <w:szCs w:val="32"/>
        </w:rPr>
      </w:pPr>
      <w:r w:rsidRPr="00D70A3F">
        <w:rPr>
          <w:rFonts w:ascii="Cambria" w:hAnsi="Cambria"/>
          <w:sz w:val="32"/>
          <w:szCs w:val="32"/>
        </w:rPr>
        <w:t xml:space="preserve">Professional </w:t>
      </w:r>
      <w:r w:rsidR="00FF3AC6">
        <w:rPr>
          <w:rFonts w:ascii="Cambria" w:hAnsi="Cambria"/>
          <w:sz w:val="32"/>
          <w:szCs w:val="32"/>
        </w:rPr>
        <w:t>Distinction</w:t>
      </w:r>
    </w:p>
    <w:p w14:paraId="039DA3E3" w14:textId="346B2F0B" w:rsidR="00781CBF" w:rsidRPr="00EA5338" w:rsidRDefault="00781CBF" w:rsidP="006353D0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sz w:val="20"/>
          <w:szCs w:val="20"/>
        </w:rPr>
        <w:t xml:space="preserve">Columbia University, NY: Panel Participant on Performance Development </w:t>
      </w:r>
    </w:p>
    <w:p w14:paraId="51A4F71B" w14:textId="77777777" w:rsidR="00781CBF" w:rsidRPr="00EA5338" w:rsidRDefault="00781CBF" w:rsidP="006353D0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sz w:val="20"/>
          <w:szCs w:val="20"/>
        </w:rPr>
      </w:pPr>
      <w:r w:rsidRPr="00EA5338">
        <w:rPr>
          <w:rFonts w:ascii="Cambria" w:hAnsi="Cambria"/>
          <w:sz w:val="20"/>
          <w:szCs w:val="20"/>
        </w:rPr>
        <w:t>International Society for Performance Improvement (ISPI): National Membership Committee</w:t>
      </w:r>
    </w:p>
    <w:p w14:paraId="1C33217A" w14:textId="1F10EB07" w:rsidR="008B6F1A" w:rsidRPr="00EA5338" w:rsidRDefault="00781CBF" w:rsidP="006353D0">
      <w:pPr>
        <w:numPr>
          <w:ilvl w:val="0"/>
          <w:numId w:val="9"/>
        </w:numPr>
        <w:spacing w:before="80"/>
        <w:ind w:left="576" w:hanging="288"/>
        <w:rPr>
          <w:rFonts w:ascii="Cambria" w:hAnsi="Cambria"/>
          <w:i/>
          <w:sz w:val="20"/>
          <w:szCs w:val="20"/>
        </w:rPr>
      </w:pPr>
      <w:r w:rsidRPr="00EA5338">
        <w:rPr>
          <w:rFonts w:ascii="Cambria" w:hAnsi="Cambria"/>
          <w:sz w:val="20"/>
          <w:szCs w:val="20"/>
        </w:rPr>
        <w:t>American Society for Training and Development (ASTD): Conference Presenter, Article Author</w:t>
      </w:r>
    </w:p>
    <w:sectPr w:rsidR="008B6F1A" w:rsidRPr="00EA5338" w:rsidSect="0022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92" w:right="936" w:bottom="792" w:left="93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1AA1A" w14:textId="77777777" w:rsidR="00E332E1" w:rsidRDefault="00E332E1">
      <w:r>
        <w:separator/>
      </w:r>
    </w:p>
  </w:endnote>
  <w:endnote w:type="continuationSeparator" w:id="0">
    <w:p w14:paraId="775FD73A" w14:textId="77777777" w:rsidR="00E332E1" w:rsidRDefault="00E3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078A1" w14:textId="77777777" w:rsidR="00206586" w:rsidRDefault="00206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CDA14" w14:textId="77777777" w:rsidR="00206586" w:rsidRDefault="002065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95BC1" w14:textId="77777777" w:rsidR="00206586" w:rsidRDefault="00206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9490E" w14:textId="77777777" w:rsidR="00E332E1" w:rsidRDefault="00E332E1">
      <w:r>
        <w:separator/>
      </w:r>
    </w:p>
  </w:footnote>
  <w:footnote w:type="continuationSeparator" w:id="0">
    <w:p w14:paraId="5928AEB7" w14:textId="77777777" w:rsidR="00E332E1" w:rsidRDefault="00E3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86FC8" w14:textId="77777777" w:rsidR="00206586" w:rsidRDefault="002065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8D584" w14:textId="0950BD59" w:rsidR="00C40BED" w:rsidRPr="00C40BED" w:rsidRDefault="00206586" w:rsidP="00C40BED">
    <w:pPr>
      <w:pBdr>
        <w:bottom w:val="single" w:sz="18" w:space="4" w:color="4472C4" w:themeColor="accent1"/>
      </w:pBdr>
      <w:tabs>
        <w:tab w:val="right" w:pos="10350"/>
      </w:tabs>
      <w:jc w:val="right"/>
      <w:rPr>
        <w:rFonts w:ascii="Cambria" w:hAnsi="Cambria"/>
        <w:sz w:val="44"/>
        <w:szCs w:val="44"/>
      </w:rPr>
    </w:pPr>
    <w:r>
      <w:rPr>
        <w:rFonts w:ascii="Cambria" w:hAnsi="Cambria"/>
        <w:sz w:val="32"/>
        <w:szCs w:val="32"/>
      </w:rPr>
      <w:t>Jenna</w:t>
    </w:r>
    <w:r w:rsidR="00C40BED" w:rsidRPr="00C40BED">
      <w:rPr>
        <w:rFonts w:ascii="Cambria" w:hAnsi="Cambria"/>
        <w:sz w:val="32"/>
        <w:szCs w:val="32"/>
      </w:rPr>
      <w:t xml:space="preserve"> </w:t>
    </w:r>
    <w:r>
      <w:rPr>
        <w:rFonts w:ascii="Cambria" w:hAnsi="Cambria"/>
        <w:sz w:val="32"/>
        <w:szCs w:val="32"/>
      </w:rPr>
      <w:t>Learning</w:t>
    </w:r>
    <w:r w:rsidR="00C40BED">
      <w:rPr>
        <w:rFonts w:ascii="Cambria" w:hAnsi="Cambria"/>
        <w:sz w:val="44"/>
        <w:szCs w:val="44"/>
      </w:rPr>
      <w:tab/>
    </w:r>
    <w:r w:rsidR="00C40BED">
      <w:rPr>
        <w:rFonts w:ascii="Cambria" w:hAnsi="Cambria"/>
        <w:sz w:val="20"/>
        <w:szCs w:val="20"/>
      </w:rPr>
      <w:t>Page 2</w:t>
    </w:r>
  </w:p>
  <w:p w14:paraId="365DA87B" w14:textId="77777777" w:rsidR="00C40BED" w:rsidRDefault="00C40BED" w:rsidP="00C40BED">
    <w:pPr>
      <w:tabs>
        <w:tab w:val="left" w:pos="2947"/>
      </w:tabs>
      <w:rPr>
        <w:rFonts w:ascii="Cambria" w:hAnsi="Cambria"/>
        <w:sz w:val="20"/>
        <w:szCs w:val="20"/>
      </w:rPr>
    </w:pPr>
  </w:p>
  <w:p w14:paraId="45241FDD" w14:textId="14EF2B52" w:rsidR="00C40BED" w:rsidRPr="00EA5338" w:rsidRDefault="00C40BED" w:rsidP="00C40BED">
    <w:pPr>
      <w:tabs>
        <w:tab w:val="left" w:pos="2947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NATIONAL INSURANCE, continued</w:t>
    </w:r>
  </w:p>
  <w:p w14:paraId="114DF43E" w14:textId="77777777" w:rsidR="00F05C18" w:rsidRPr="0027596A" w:rsidRDefault="00F05C18" w:rsidP="00DC53AD">
    <w:pPr>
      <w:tabs>
        <w:tab w:val="right" w:pos="10089"/>
      </w:tabs>
      <w:rPr>
        <w:rFonts w:ascii="Times New Roman" w:hAnsi="Times New Roman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6D339" w14:textId="77777777" w:rsidR="00206586" w:rsidRDefault="00206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650"/>
    <w:multiLevelType w:val="hybridMultilevel"/>
    <w:tmpl w:val="65585F12"/>
    <w:lvl w:ilvl="0" w:tplc="B10CB9BA">
      <w:start w:val="1"/>
      <w:numFmt w:val="bullet"/>
      <w:lvlText w:val=""/>
      <w:lvlJc w:val="left"/>
      <w:pPr>
        <w:tabs>
          <w:tab w:val="num" w:pos="1008"/>
        </w:tabs>
        <w:ind w:left="100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0B02"/>
    <w:multiLevelType w:val="hybridMultilevel"/>
    <w:tmpl w:val="DC1E0C2C"/>
    <w:lvl w:ilvl="0" w:tplc="6A76C346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4500"/>
    <w:multiLevelType w:val="hybridMultilevel"/>
    <w:tmpl w:val="972886FE"/>
    <w:lvl w:ilvl="0" w:tplc="B10CB9BA">
      <w:start w:val="1"/>
      <w:numFmt w:val="bullet"/>
      <w:lvlText w:val=""/>
      <w:lvlJc w:val="left"/>
      <w:pPr>
        <w:tabs>
          <w:tab w:val="num" w:pos="1008"/>
        </w:tabs>
        <w:ind w:left="100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5D6"/>
    <w:multiLevelType w:val="hybridMultilevel"/>
    <w:tmpl w:val="CFB627DA"/>
    <w:lvl w:ilvl="0" w:tplc="6A76C346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B0DB4"/>
    <w:multiLevelType w:val="hybridMultilevel"/>
    <w:tmpl w:val="E75AFEF8"/>
    <w:lvl w:ilvl="0" w:tplc="B10CB9BA">
      <w:start w:val="1"/>
      <w:numFmt w:val="bullet"/>
      <w:lvlText w:val=""/>
      <w:lvlJc w:val="left"/>
      <w:pPr>
        <w:tabs>
          <w:tab w:val="num" w:pos="1008"/>
        </w:tabs>
        <w:ind w:left="1008" w:hanging="216"/>
      </w:pPr>
      <w:rPr>
        <w:rFonts w:ascii="Symbol" w:hAnsi="Symbol" w:hint="default"/>
      </w:rPr>
    </w:lvl>
    <w:lvl w:ilvl="1" w:tplc="C39242D0">
      <w:start w:val="707"/>
      <w:numFmt w:val="bullet"/>
      <w:lvlText w:val="–"/>
      <w:lvlJc w:val="left"/>
      <w:pPr>
        <w:tabs>
          <w:tab w:val="num" w:pos="1296"/>
        </w:tabs>
        <w:ind w:left="1296" w:hanging="216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C25A9"/>
    <w:multiLevelType w:val="multilevel"/>
    <w:tmpl w:val="CFB627DA"/>
    <w:lvl w:ilvl="0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D2C59"/>
    <w:multiLevelType w:val="hybridMultilevel"/>
    <w:tmpl w:val="97E24C46"/>
    <w:lvl w:ilvl="0" w:tplc="B10CB9BA">
      <w:start w:val="1"/>
      <w:numFmt w:val="bullet"/>
      <w:lvlText w:val=""/>
      <w:lvlJc w:val="left"/>
      <w:pPr>
        <w:tabs>
          <w:tab w:val="num" w:pos="1008"/>
        </w:tabs>
        <w:ind w:left="100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26A7"/>
    <w:multiLevelType w:val="multilevel"/>
    <w:tmpl w:val="CFB627DA"/>
    <w:lvl w:ilvl="0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E78D8"/>
    <w:multiLevelType w:val="hybridMultilevel"/>
    <w:tmpl w:val="AD843852"/>
    <w:lvl w:ilvl="0" w:tplc="B10CB9BA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9" w15:restartNumberingAfterBreak="0">
    <w:nsid w:val="4DD07170"/>
    <w:multiLevelType w:val="multilevel"/>
    <w:tmpl w:val="F2205B8A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E1CEA"/>
    <w:multiLevelType w:val="hybridMultilevel"/>
    <w:tmpl w:val="F2205B8A"/>
    <w:lvl w:ilvl="0" w:tplc="B10CB9BA">
      <w:start w:val="1"/>
      <w:numFmt w:val="bullet"/>
      <w:lvlText w:val=""/>
      <w:lvlJc w:val="left"/>
      <w:pPr>
        <w:tabs>
          <w:tab w:val="num" w:pos="1008"/>
        </w:tabs>
        <w:ind w:left="100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33B6D"/>
    <w:multiLevelType w:val="hybridMultilevel"/>
    <w:tmpl w:val="F8F699CE"/>
    <w:lvl w:ilvl="0" w:tplc="B10CB9BA">
      <w:start w:val="1"/>
      <w:numFmt w:val="bullet"/>
      <w:lvlText w:val=""/>
      <w:lvlJc w:val="left"/>
      <w:pPr>
        <w:tabs>
          <w:tab w:val="num" w:pos="1008"/>
        </w:tabs>
        <w:ind w:left="100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961BF"/>
    <w:multiLevelType w:val="hybridMultilevel"/>
    <w:tmpl w:val="5262D3FC"/>
    <w:lvl w:ilvl="0" w:tplc="9D2044C8">
      <w:start w:val="1"/>
      <w:numFmt w:val="bullet"/>
      <w:lvlText w:val="—"/>
      <w:lvlJc w:val="left"/>
      <w:pPr>
        <w:ind w:left="1440" w:hanging="360"/>
      </w:pPr>
      <w:rPr>
        <w:rFonts w:ascii="Webdings" w:hAnsi="Web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ExpandShiftReturn/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49"/>
    <w:rsid w:val="000139BC"/>
    <w:rsid w:val="00015F59"/>
    <w:rsid w:val="00016A9B"/>
    <w:rsid w:val="00020FEB"/>
    <w:rsid w:val="000239F2"/>
    <w:rsid w:val="00025319"/>
    <w:rsid w:val="0002532B"/>
    <w:rsid w:val="000277D7"/>
    <w:rsid w:val="000334C3"/>
    <w:rsid w:val="0003736E"/>
    <w:rsid w:val="000434C6"/>
    <w:rsid w:val="00043579"/>
    <w:rsid w:val="000436BB"/>
    <w:rsid w:val="00047755"/>
    <w:rsid w:val="00051209"/>
    <w:rsid w:val="000513C5"/>
    <w:rsid w:val="00052304"/>
    <w:rsid w:val="00060954"/>
    <w:rsid w:val="00061D95"/>
    <w:rsid w:val="00064194"/>
    <w:rsid w:val="000652C5"/>
    <w:rsid w:val="000670B5"/>
    <w:rsid w:val="0007270E"/>
    <w:rsid w:val="00075965"/>
    <w:rsid w:val="00077336"/>
    <w:rsid w:val="00083884"/>
    <w:rsid w:val="00083F26"/>
    <w:rsid w:val="00085180"/>
    <w:rsid w:val="0008720E"/>
    <w:rsid w:val="00092CF9"/>
    <w:rsid w:val="00094CD8"/>
    <w:rsid w:val="00094E51"/>
    <w:rsid w:val="00095194"/>
    <w:rsid w:val="000A2B00"/>
    <w:rsid w:val="000A2D6B"/>
    <w:rsid w:val="000A645E"/>
    <w:rsid w:val="000A7124"/>
    <w:rsid w:val="000A7C1F"/>
    <w:rsid w:val="000B1157"/>
    <w:rsid w:val="000B4E76"/>
    <w:rsid w:val="000B579D"/>
    <w:rsid w:val="000B6287"/>
    <w:rsid w:val="000B656E"/>
    <w:rsid w:val="000B6886"/>
    <w:rsid w:val="000B76CE"/>
    <w:rsid w:val="000C09CB"/>
    <w:rsid w:val="000C0B58"/>
    <w:rsid w:val="000C245F"/>
    <w:rsid w:val="000D50D0"/>
    <w:rsid w:val="000D631D"/>
    <w:rsid w:val="000E02DC"/>
    <w:rsid w:val="000E033B"/>
    <w:rsid w:val="000E4E59"/>
    <w:rsid w:val="000F06E6"/>
    <w:rsid w:val="000F380F"/>
    <w:rsid w:val="000F44C1"/>
    <w:rsid w:val="00105843"/>
    <w:rsid w:val="00113200"/>
    <w:rsid w:val="0011430B"/>
    <w:rsid w:val="001165E9"/>
    <w:rsid w:val="00120B07"/>
    <w:rsid w:val="00123231"/>
    <w:rsid w:val="001236A0"/>
    <w:rsid w:val="001237DD"/>
    <w:rsid w:val="001275CA"/>
    <w:rsid w:val="001336D8"/>
    <w:rsid w:val="00135266"/>
    <w:rsid w:val="0014049F"/>
    <w:rsid w:val="00142D77"/>
    <w:rsid w:val="001431C9"/>
    <w:rsid w:val="00144F94"/>
    <w:rsid w:val="00152E96"/>
    <w:rsid w:val="00160702"/>
    <w:rsid w:val="00160DAA"/>
    <w:rsid w:val="00162E5C"/>
    <w:rsid w:val="00162FF2"/>
    <w:rsid w:val="00164574"/>
    <w:rsid w:val="00165D75"/>
    <w:rsid w:val="001723EA"/>
    <w:rsid w:val="00175A93"/>
    <w:rsid w:val="00180EA8"/>
    <w:rsid w:val="0018134C"/>
    <w:rsid w:val="00182B6F"/>
    <w:rsid w:val="0019454F"/>
    <w:rsid w:val="0019479C"/>
    <w:rsid w:val="001A7D7F"/>
    <w:rsid w:val="001C1325"/>
    <w:rsid w:val="001C13D9"/>
    <w:rsid w:val="001C33AA"/>
    <w:rsid w:val="001C6BAE"/>
    <w:rsid w:val="001C6E11"/>
    <w:rsid w:val="001D1361"/>
    <w:rsid w:val="001D2335"/>
    <w:rsid w:val="001D3CC4"/>
    <w:rsid w:val="001D4ED3"/>
    <w:rsid w:val="001D53B0"/>
    <w:rsid w:val="001D614D"/>
    <w:rsid w:val="001D6D01"/>
    <w:rsid w:val="001D777C"/>
    <w:rsid w:val="001D7F80"/>
    <w:rsid w:val="001E28A2"/>
    <w:rsid w:val="001E3CCB"/>
    <w:rsid w:val="001E5A17"/>
    <w:rsid w:val="001F1FB0"/>
    <w:rsid w:val="00206586"/>
    <w:rsid w:val="00207DC1"/>
    <w:rsid w:val="00210D93"/>
    <w:rsid w:val="0021175F"/>
    <w:rsid w:val="00211BFE"/>
    <w:rsid w:val="002170F0"/>
    <w:rsid w:val="002218C3"/>
    <w:rsid w:val="002247C5"/>
    <w:rsid w:val="00226DEF"/>
    <w:rsid w:val="00232A78"/>
    <w:rsid w:val="00233585"/>
    <w:rsid w:val="00234051"/>
    <w:rsid w:val="002366B4"/>
    <w:rsid w:val="00240509"/>
    <w:rsid w:val="00243043"/>
    <w:rsid w:val="002458E2"/>
    <w:rsid w:val="00246561"/>
    <w:rsid w:val="00251AFA"/>
    <w:rsid w:val="00255BE5"/>
    <w:rsid w:val="002638CB"/>
    <w:rsid w:val="00267096"/>
    <w:rsid w:val="00267E1B"/>
    <w:rsid w:val="002755C9"/>
    <w:rsid w:val="0027596A"/>
    <w:rsid w:val="00277292"/>
    <w:rsid w:val="002776F6"/>
    <w:rsid w:val="0028128C"/>
    <w:rsid w:val="00284084"/>
    <w:rsid w:val="00287A0E"/>
    <w:rsid w:val="0029126B"/>
    <w:rsid w:val="00291298"/>
    <w:rsid w:val="002967A3"/>
    <w:rsid w:val="002A19DE"/>
    <w:rsid w:val="002A3F69"/>
    <w:rsid w:val="002A51F1"/>
    <w:rsid w:val="002A7F14"/>
    <w:rsid w:val="002B3BDF"/>
    <w:rsid w:val="002B6442"/>
    <w:rsid w:val="002C0BC2"/>
    <w:rsid w:val="002C2241"/>
    <w:rsid w:val="002C3CEE"/>
    <w:rsid w:val="002C4EF0"/>
    <w:rsid w:val="002C64E2"/>
    <w:rsid w:val="002D4177"/>
    <w:rsid w:val="002D62FA"/>
    <w:rsid w:val="002D6BE2"/>
    <w:rsid w:val="002E0F98"/>
    <w:rsid w:val="002E5F03"/>
    <w:rsid w:val="002E6C3C"/>
    <w:rsid w:val="002F060D"/>
    <w:rsid w:val="002F0EBC"/>
    <w:rsid w:val="002F4D2D"/>
    <w:rsid w:val="002F7532"/>
    <w:rsid w:val="003005A1"/>
    <w:rsid w:val="00300934"/>
    <w:rsid w:val="0030391E"/>
    <w:rsid w:val="0030487B"/>
    <w:rsid w:val="00304C47"/>
    <w:rsid w:val="00304D9F"/>
    <w:rsid w:val="00310D82"/>
    <w:rsid w:val="00314309"/>
    <w:rsid w:val="00317694"/>
    <w:rsid w:val="00317845"/>
    <w:rsid w:val="003240AC"/>
    <w:rsid w:val="003246F7"/>
    <w:rsid w:val="00324E78"/>
    <w:rsid w:val="00326CED"/>
    <w:rsid w:val="00331391"/>
    <w:rsid w:val="003345F6"/>
    <w:rsid w:val="00343049"/>
    <w:rsid w:val="00344F98"/>
    <w:rsid w:val="0034599C"/>
    <w:rsid w:val="003500FF"/>
    <w:rsid w:val="00356446"/>
    <w:rsid w:val="00357AC2"/>
    <w:rsid w:val="00360E3C"/>
    <w:rsid w:val="0036405F"/>
    <w:rsid w:val="00370300"/>
    <w:rsid w:val="003757AF"/>
    <w:rsid w:val="00376065"/>
    <w:rsid w:val="00382018"/>
    <w:rsid w:val="003853B4"/>
    <w:rsid w:val="00386B91"/>
    <w:rsid w:val="00393832"/>
    <w:rsid w:val="00396BA8"/>
    <w:rsid w:val="0039791F"/>
    <w:rsid w:val="003A3FB7"/>
    <w:rsid w:val="003A59DF"/>
    <w:rsid w:val="003B040C"/>
    <w:rsid w:val="003B2695"/>
    <w:rsid w:val="003C1B0B"/>
    <w:rsid w:val="003C3A99"/>
    <w:rsid w:val="003C799B"/>
    <w:rsid w:val="003D37F4"/>
    <w:rsid w:val="003D4660"/>
    <w:rsid w:val="003D618A"/>
    <w:rsid w:val="003D6BF5"/>
    <w:rsid w:val="003E0FDD"/>
    <w:rsid w:val="003E59D6"/>
    <w:rsid w:val="003E7280"/>
    <w:rsid w:val="003F4CBC"/>
    <w:rsid w:val="00400BFD"/>
    <w:rsid w:val="004021EF"/>
    <w:rsid w:val="00407383"/>
    <w:rsid w:val="00407976"/>
    <w:rsid w:val="00413E8A"/>
    <w:rsid w:val="004147A6"/>
    <w:rsid w:val="004157B4"/>
    <w:rsid w:val="0041639F"/>
    <w:rsid w:val="004228F3"/>
    <w:rsid w:val="0042399F"/>
    <w:rsid w:val="0042458D"/>
    <w:rsid w:val="004269BD"/>
    <w:rsid w:val="004275BE"/>
    <w:rsid w:val="00432A24"/>
    <w:rsid w:val="00432E32"/>
    <w:rsid w:val="004356B0"/>
    <w:rsid w:val="00435FD8"/>
    <w:rsid w:val="00436F77"/>
    <w:rsid w:val="0043735E"/>
    <w:rsid w:val="00444058"/>
    <w:rsid w:val="004524B7"/>
    <w:rsid w:val="004526C4"/>
    <w:rsid w:val="004552AA"/>
    <w:rsid w:val="00460D74"/>
    <w:rsid w:val="00461063"/>
    <w:rsid w:val="00465CAF"/>
    <w:rsid w:val="00466449"/>
    <w:rsid w:val="0047060F"/>
    <w:rsid w:val="004724E7"/>
    <w:rsid w:val="00472BD4"/>
    <w:rsid w:val="00473EBC"/>
    <w:rsid w:val="0047528B"/>
    <w:rsid w:val="00475690"/>
    <w:rsid w:val="004766AA"/>
    <w:rsid w:val="0048027E"/>
    <w:rsid w:val="00481D0D"/>
    <w:rsid w:val="00487767"/>
    <w:rsid w:val="0049230F"/>
    <w:rsid w:val="00492D07"/>
    <w:rsid w:val="00495607"/>
    <w:rsid w:val="00497C09"/>
    <w:rsid w:val="004A0167"/>
    <w:rsid w:val="004A1690"/>
    <w:rsid w:val="004A2835"/>
    <w:rsid w:val="004A63FF"/>
    <w:rsid w:val="004B513D"/>
    <w:rsid w:val="004B6D60"/>
    <w:rsid w:val="004C3F04"/>
    <w:rsid w:val="004D0F97"/>
    <w:rsid w:val="004D2C40"/>
    <w:rsid w:val="004D30F7"/>
    <w:rsid w:val="004D3475"/>
    <w:rsid w:val="004D6561"/>
    <w:rsid w:val="004E3557"/>
    <w:rsid w:val="004E56E3"/>
    <w:rsid w:val="004F274D"/>
    <w:rsid w:val="004F4313"/>
    <w:rsid w:val="005006A7"/>
    <w:rsid w:val="00501394"/>
    <w:rsid w:val="00502376"/>
    <w:rsid w:val="005023BE"/>
    <w:rsid w:val="005072CB"/>
    <w:rsid w:val="00511429"/>
    <w:rsid w:val="00511963"/>
    <w:rsid w:val="0051351A"/>
    <w:rsid w:val="00513FC0"/>
    <w:rsid w:val="00515EF4"/>
    <w:rsid w:val="00516505"/>
    <w:rsid w:val="005219CC"/>
    <w:rsid w:val="00530C02"/>
    <w:rsid w:val="00532F4E"/>
    <w:rsid w:val="00534CFF"/>
    <w:rsid w:val="00535FB8"/>
    <w:rsid w:val="00537717"/>
    <w:rsid w:val="00541F3C"/>
    <w:rsid w:val="00542D5E"/>
    <w:rsid w:val="005439A6"/>
    <w:rsid w:val="00545649"/>
    <w:rsid w:val="005459E0"/>
    <w:rsid w:val="00545C27"/>
    <w:rsid w:val="00546541"/>
    <w:rsid w:val="0056321C"/>
    <w:rsid w:val="005637DA"/>
    <w:rsid w:val="00564912"/>
    <w:rsid w:val="00564A9A"/>
    <w:rsid w:val="005672E6"/>
    <w:rsid w:val="00577557"/>
    <w:rsid w:val="00580FDE"/>
    <w:rsid w:val="00586BBB"/>
    <w:rsid w:val="00591357"/>
    <w:rsid w:val="00593CEF"/>
    <w:rsid w:val="0059578F"/>
    <w:rsid w:val="005B0066"/>
    <w:rsid w:val="005B3A10"/>
    <w:rsid w:val="005C0F14"/>
    <w:rsid w:val="005C3D4D"/>
    <w:rsid w:val="005C4D5E"/>
    <w:rsid w:val="005C5462"/>
    <w:rsid w:val="005C69A3"/>
    <w:rsid w:val="005E4588"/>
    <w:rsid w:val="005E51A5"/>
    <w:rsid w:val="005E6DD5"/>
    <w:rsid w:val="005E6F2D"/>
    <w:rsid w:val="005E740A"/>
    <w:rsid w:val="005F007F"/>
    <w:rsid w:val="005F10DF"/>
    <w:rsid w:val="005F323D"/>
    <w:rsid w:val="006063FA"/>
    <w:rsid w:val="00612E1F"/>
    <w:rsid w:val="00621985"/>
    <w:rsid w:val="00624342"/>
    <w:rsid w:val="00633F53"/>
    <w:rsid w:val="006353D0"/>
    <w:rsid w:val="00636478"/>
    <w:rsid w:val="00646649"/>
    <w:rsid w:val="00657A54"/>
    <w:rsid w:val="00657FCF"/>
    <w:rsid w:val="00660D48"/>
    <w:rsid w:val="006639DC"/>
    <w:rsid w:val="00672280"/>
    <w:rsid w:val="006732CD"/>
    <w:rsid w:val="0067383B"/>
    <w:rsid w:val="00676F41"/>
    <w:rsid w:val="00682975"/>
    <w:rsid w:val="00683FED"/>
    <w:rsid w:val="00684341"/>
    <w:rsid w:val="00685318"/>
    <w:rsid w:val="00686760"/>
    <w:rsid w:val="00686F7C"/>
    <w:rsid w:val="00687C60"/>
    <w:rsid w:val="00693635"/>
    <w:rsid w:val="00694839"/>
    <w:rsid w:val="00695C51"/>
    <w:rsid w:val="006973D8"/>
    <w:rsid w:val="006A0C22"/>
    <w:rsid w:val="006A2722"/>
    <w:rsid w:val="006A2C09"/>
    <w:rsid w:val="006A6F4E"/>
    <w:rsid w:val="006B32CD"/>
    <w:rsid w:val="006B344B"/>
    <w:rsid w:val="006B443D"/>
    <w:rsid w:val="006C400C"/>
    <w:rsid w:val="006C5119"/>
    <w:rsid w:val="006C684A"/>
    <w:rsid w:val="006C6A25"/>
    <w:rsid w:val="006D1C23"/>
    <w:rsid w:val="006D45C0"/>
    <w:rsid w:val="006D6651"/>
    <w:rsid w:val="006D7DBC"/>
    <w:rsid w:val="006E0735"/>
    <w:rsid w:val="006E2AE3"/>
    <w:rsid w:val="006E2C3C"/>
    <w:rsid w:val="006E444D"/>
    <w:rsid w:val="006E5355"/>
    <w:rsid w:val="006E66B3"/>
    <w:rsid w:val="006E7BD1"/>
    <w:rsid w:val="00704EE3"/>
    <w:rsid w:val="0070511D"/>
    <w:rsid w:val="0070641F"/>
    <w:rsid w:val="00706F2E"/>
    <w:rsid w:val="007136E7"/>
    <w:rsid w:val="007142A4"/>
    <w:rsid w:val="00717539"/>
    <w:rsid w:val="00717603"/>
    <w:rsid w:val="00721704"/>
    <w:rsid w:val="00721870"/>
    <w:rsid w:val="0072512D"/>
    <w:rsid w:val="00725788"/>
    <w:rsid w:val="007263D4"/>
    <w:rsid w:val="00731C08"/>
    <w:rsid w:val="00732744"/>
    <w:rsid w:val="00734453"/>
    <w:rsid w:val="00734724"/>
    <w:rsid w:val="00736960"/>
    <w:rsid w:val="00744B44"/>
    <w:rsid w:val="00745E0F"/>
    <w:rsid w:val="007475E4"/>
    <w:rsid w:val="00747A49"/>
    <w:rsid w:val="00750A7F"/>
    <w:rsid w:val="00753C2A"/>
    <w:rsid w:val="007603EC"/>
    <w:rsid w:val="007638D9"/>
    <w:rsid w:val="00770D5D"/>
    <w:rsid w:val="00772A5B"/>
    <w:rsid w:val="00774669"/>
    <w:rsid w:val="00777702"/>
    <w:rsid w:val="00781CBF"/>
    <w:rsid w:val="007828DC"/>
    <w:rsid w:val="00784040"/>
    <w:rsid w:val="007911F1"/>
    <w:rsid w:val="00795232"/>
    <w:rsid w:val="00796BB4"/>
    <w:rsid w:val="007973E0"/>
    <w:rsid w:val="007A4C0F"/>
    <w:rsid w:val="007A6255"/>
    <w:rsid w:val="007B1865"/>
    <w:rsid w:val="007B2672"/>
    <w:rsid w:val="007C1B3C"/>
    <w:rsid w:val="007C22BE"/>
    <w:rsid w:val="007C409B"/>
    <w:rsid w:val="007C6641"/>
    <w:rsid w:val="007D0387"/>
    <w:rsid w:val="007D0500"/>
    <w:rsid w:val="007D2F8E"/>
    <w:rsid w:val="007D3112"/>
    <w:rsid w:val="007D38D9"/>
    <w:rsid w:val="007D4213"/>
    <w:rsid w:val="007D4835"/>
    <w:rsid w:val="007E0464"/>
    <w:rsid w:val="007E2989"/>
    <w:rsid w:val="007F1E66"/>
    <w:rsid w:val="0080321F"/>
    <w:rsid w:val="00806BA7"/>
    <w:rsid w:val="0081265F"/>
    <w:rsid w:val="00812CAB"/>
    <w:rsid w:val="008133AA"/>
    <w:rsid w:val="00815D29"/>
    <w:rsid w:val="00820FC9"/>
    <w:rsid w:val="00823A34"/>
    <w:rsid w:val="008250E2"/>
    <w:rsid w:val="008256CF"/>
    <w:rsid w:val="008308C6"/>
    <w:rsid w:val="00836AD9"/>
    <w:rsid w:val="008463F1"/>
    <w:rsid w:val="00847284"/>
    <w:rsid w:val="008476B6"/>
    <w:rsid w:val="00850FCE"/>
    <w:rsid w:val="0085179D"/>
    <w:rsid w:val="00851D20"/>
    <w:rsid w:val="00857231"/>
    <w:rsid w:val="00862AB7"/>
    <w:rsid w:val="00870ECA"/>
    <w:rsid w:val="008764CA"/>
    <w:rsid w:val="008810C7"/>
    <w:rsid w:val="00882FFC"/>
    <w:rsid w:val="00883F8E"/>
    <w:rsid w:val="0088591B"/>
    <w:rsid w:val="00890B78"/>
    <w:rsid w:val="00892312"/>
    <w:rsid w:val="00892F47"/>
    <w:rsid w:val="008937E9"/>
    <w:rsid w:val="008A0BEB"/>
    <w:rsid w:val="008A268E"/>
    <w:rsid w:val="008A5CDC"/>
    <w:rsid w:val="008A5DE2"/>
    <w:rsid w:val="008B093B"/>
    <w:rsid w:val="008B1333"/>
    <w:rsid w:val="008B2085"/>
    <w:rsid w:val="008B6F1A"/>
    <w:rsid w:val="008C2555"/>
    <w:rsid w:val="008C2656"/>
    <w:rsid w:val="008C302E"/>
    <w:rsid w:val="008C433E"/>
    <w:rsid w:val="008C45B9"/>
    <w:rsid w:val="008C7137"/>
    <w:rsid w:val="008D065E"/>
    <w:rsid w:val="008D162B"/>
    <w:rsid w:val="008D3BCE"/>
    <w:rsid w:val="008D4AA4"/>
    <w:rsid w:val="008D6E49"/>
    <w:rsid w:val="008E1A34"/>
    <w:rsid w:val="008E1B02"/>
    <w:rsid w:val="008E3E76"/>
    <w:rsid w:val="008E4C5C"/>
    <w:rsid w:val="008E7E00"/>
    <w:rsid w:val="008F140A"/>
    <w:rsid w:val="008F2AEC"/>
    <w:rsid w:val="008F388F"/>
    <w:rsid w:val="008F496B"/>
    <w:rsid w:val="008F662B"/>
    <w:rsid w:val="008F7C94"/>
    <w:rsid w:val="00900FA2"/>
    <w:rsid w:val="009044EE"/>
    <w:rsid w:val="00907218"/>
    <w:rsid w:val="0091241F"/>
    <w:rsid w:val="00913452"/>
    <w:rsid w:val="00914CED"/>
    <w:rsid w:val="00920BEE"/>
    <w:rsid w:val="00920F32"/>
    <w:rsid w:val="00921046"/>
    <w:rsid w:val="0092174E"/>
    <w:rsid w:val="00921B55"/>
    <w:rsid w:val="00925B9C"/>
    <w:rsid w:val="0093060A"/>
    <w:rsid w:val="009320F9"/>
    <w:rsid w:val="00932B90"/>
    <w:rsid w:val="009335E9"/>
    <w:rsid w:val="009336D3"/>
    <w:rsid w:val="00936AE1"/>
    <w:rsid w:val="00943EAA"/>
    <w:rsid w:val="00944D2A"/>
    <w:rsid w:val="00947392"/>
    <w:rsid w:val="00947B0F"/>
    <w:rsid w:val="00952736"/>
    <w:rsid w:val="00954BE5"/>
    <w:rsid w:val="00955227"/>
    <w:rsid w:val="009557BC"/>
    <w:rsid w:val="00955C68"/>
    <w:rsid w:val="00957644"/>
    <w:rsid w:val="00963FAD"/>
    <w:rsid w:val="00966D11"/>
    <w:rsid w:val="009670FC"/>
    <w:rsid w:val="0098338A"/>
    <w:rsid w:val="00983BED"/>
    <w:rsid w:val="00984C68"/>
    <w:rsid w:val="00992133"/>
    <w:rsid w:val="00992CEE"/>
    <w:rsid w:val="00993478"/>
    <w:rsid w:val="00993C40"/>
    <w:rsid w:val="00995BE5"/>
    <w:rsid w:val="00997C00"/>
    <w:rsid w:val="009B25C3"/>
    <w:rsid w:val="009B3D22"/>
    <w:rsid w:val="009B511A"/>
    <w:rsid w:val="009B61BF"/>
    <w:rsid w:val="009C14C4"/>
    <w:rsid w:val="009C510B"/>
    <w:rsid w:val="009C6BA4"/>
    <w:rsid w:val="009D24FB"/>
    <w:rsid w:val="009D4476"/>
    <w:rsid w:val="009D5664"/>
    <w:rsid w:val="009E1DC3"/>
    <w:rsid w:val="009E2B16"/>
    <w:rsid w:val="009E2BDD"/>
    <w:rsid w:val="009E2D3E"/>
    <w:rsid w:val="009F3356"/>
    <w:rsid w:val="009F339B"/>
    <w:rsid w:val="009F3ADE"/>
    <w:rsid w:val="00A0234E"/>
    <w:rsid w:val="00A04981"/>
    <w:rsid w:val="00A05A3B"/>
    <w:rsid w:val="00A1756C"/>
    <w:rsid w:val="00A21077"/>
    <w:rsid w:val="00A223A4"/>
    <w:rsid w:val="00A253C0"/>
    <w:rsid w:val="00A26169"/>
    <w:rsid w:val="00A26AEB"/>
    <w:rsid w:val="00A3693A"/>
    <w:rsid w:val="00A373FF"/>
    <w:rsid w:val="00A40305"/>
    <w:rsid w:val="00A419B9"/>
    <w:rsid w:val="00A431C1"/>
    <w:rsid w:val="00A4764E"/>
    <w:rsid w:val="00A47C06"/>
    <w:rsid w:val="00A51EBB"/>
    <w:rsid w:val="00A53F45"/>
    <w:rsid w:val="00A54185"/>
    <w:rsid w:val="00A56730"/>
    <w:rsid w:val="00A56B57"/>
    <w:rsid w:val="00A56C81"/>
    <w:rsid w:val="00A64D1E"/>
    <w:rsid w:val="00A65945"/>
    <w:rsid w:val="00A66441"/>
    <w:rsid w:val="00A669D3"/>
    <w:rsid w:val="00A75836"/>
    <w:rsid w:val="00A7716D"/>
    <w:rsid w:val="00A83DAD"/>
    <w:rsid w:val="00A8645C"/>
    <w:rsid w:val="00A91E5C"/>
    <w:rsid w:val="00A955CB"/>
    <w:rsid w:val="00A95B10"/>
    <w:rsid w:val="00AA22DB"/>
    <w:rsid w:val="00AB08F5"/>
    <w:rsid w:val="00AB0AD0"/>
    <w:rsid w:val="00AB334A"/>
    <w:rsid w:val="00AB748D"/>
    <w:rsid w:val="00AC0144"/>
    <w:rsid w:val="00AC50B9"/>
    <w:rsid w:val="00AC610C"/>
    <w:rsid w:val="00AC6405"/>
    <w:rsid w:val="00AD0860"/>
    <w:rsid w:val="00AD310D"/>
    <w:rsid w:val="00AD3B40"/>
    <w:rsid w:val="00AD3DFA"/>
    <w:rsid w:val="00AD450B"/>
    <w:rsid w:val="00AD4ABB"/>
    <w:rsid w:val="00AD5B6B"/>
    <w:rsid w:val="00AD5C35"/>
    <w:rsid w:val="00AD60DA"/>
    <w:rsid w:val="00AE044F"/>
    <w:rsid w:val="00AE175A"/>
    <w:rsid w:val="00AE3436"/>
    <w:rsid w:val="00AE6500"/>
    <w:rsid w:val="00AF1C76"/>
    <w:rsid w:val="00AF26C5"/>
    <w:rsid w:val="00AF5D92"/>
    <w:rsid w:val="00AF6AAB"/>
    <w:rsid w:val="00AF777C"/>
    <w:rsid w:val="00B01D94"/>
    <w:rsid w:val="00B0315F"/>
    <w:rsid w:val="00B07042"/>
    <w:rsid w:val="00B1247E"/>
    <w:rsid w:val="00B127D3"/>
    <w:rsid w:val="00B13463"/>
    <w:rsid w:val="00B155E8"/>
    <w:rsid w:val="00B15F88"/>
    <w:rsid w:val="00B164CC"/>
    <w:rsid w:val="00B20537"/>
    <w:rsid w:val="00B2269E"/>
    <w:rsid w:val="00B24BEE"/>
    <w:rsid w:val="00B2569D"/>
    <w:rsid w:val="00B27293"/>
    <w:rsid w:val="00B30EAD"/>
    <w:rsid w:val="00B321E2"/>
    <w:rsid w:val="00B364FF"/>
    <w:rsid w:val="00B370EB"/>
    <w:rsid w:val="00B37F15"/>
    <w:rsid w:val="00B4089F"/>
    <w:rsid w:val="00B441D0"/>
    <w:rsid w:val="00B47492"/>
    <w:rsid w:val="00B503E7"/>
    <w:rsid w:val="00B53483"/>
    <w:rsid w:val="00B53CE2"/>
    <w:rsid w:val="00B551F0"/>
    <w:rsid w:val="00B55A73"/>
    <w:rsid w:val="00B55F0E"/>
    <w:rsid w:val="00B57F0E"/>
    <w:rsid w:val="00B63769"/>
    <w:rsid w:val="00B67404"/>
    <w:rsid w:val="00B728A2"/>
    <w:rsid w:val="00B7349E"/>
    <w:rsid w:val="00B74565"/>
    <w:rsid w:val="00B74A5F"/>
    <w:rsid w:val="00B8108F"/>
    <w:rsid w:val="00B8207E"/>
    <w:rsid w:val="00B82606"/>
    <w:rsid w:val="00B843C4"/>
    <w:rsid w:val="00B912D4"/>
    <w:rsid w:val="00B95BB2"/>
    <w:rsid w:val="00B9769F"/>
    <w:rsid w:val="00BA0225"/>
    <w:rsid w:val="00BA0B40"/>
    <w:rsid w:val="00BA1C3F"/>
    <w:rsid w:val="00BA1D01"/>
    <w:rsid w:val="00BA3C90"/>
    <w:rsid w:val="00BC28A7"/>
    <w:rsid w:val="00BD0469"/>
    <w:rsid w:val="00BD0936"/>
    <w:rsid w:val="00BD1E1E"/>
    <w:rsid w:val="00BE1D20"/>
    <w:rsid w:val="00BE3FB9"/>
    <w:rsid w:val="00BE57FD"/>
    <w:rsid w:val="00C07E40"/>
    <w:rsid w:val="00C101FF"/>
    <w:rsid w:val="00C16FD1"/>
    <w:rsid w:val="00C240D4"/>
    <w:rsid w:val="00C40BED"/>
    <w:rsid w:val="00C412FB"/>
    <w:rsid w:val="00C41790"/>
    <w:rsid w:val="00C42362"/>
    <w:rsid w:val="00C50591"/>
    <w:rsid w:val="00C51FDC"/>
    <w:rsid w:val="00C53693"/>
    <w:rsid w:val="00C546DE"/>
    <w:rsid w:val="00C5773B"/>
    <w:rsid w:val="00C614A5"/>
    <w:rsid w:val="00C62B66"/>
    <w:rsid w:val="00C63279"/>
    <w:rsid w:val="00C65AC8"/>
    <w:rsid w:val="00C66CB4"/>
    <w:rsid w:val="00C70988"/>
    <w:rsid w:val="00C71C6E"/>
    <w:rsid w:val="00C7280C"/>
    <w:rsid w:val="00C72D2B"/>
    <w:rsid w:val="00C7753F"/>
    <w:rsid w:val="00C83D20"/>
    <w:rsid w:val="00C9015C"/>
    <w:rsid w:val="00C929FA"/>
    <w:rsid w:val="00C947BE"/>
    <w:rsid w:val="00C958E9"/>
    <w:rsid w:val="00C96B2C"/>
    <w:rsid w:val="00CB15FA"/>
    <w:rsid w:val="00CB199D"/>
    <w:rsid w:val="00CB209E"/>
    <w:rsid w:val="00CB3A4F"/>
    <w:rsid w:val="00CB561E"/>
    <w:rsid w:val="00CC1A10"/>
    <w:rsid w:val="00CC1B86"/>
    <w:rsid w:val="00CC317E"/>
    <w:rsid w:val="00CD14D1"/>
    <w:rsid w:val="00CD2FFE"/>
    <w:rsid w:val="00CD32A8"/>
    <w:rsid w:val="00CE1144"/>
    <w:rsid w:val="00CE1E63"/>
    <w:rsid w:val="00CE741E"/>
    <w:rsid w:val="00CF3D3A"/>
    <w:rsid w:val="00CF5352"/>
    <w:rsid w:val="00CF76DC"/>
    <w:rsid w:val="00D018DB"/>
    <w:rsid w:val="00D02A56"/>
    <w:rsid w:val="00D06BAD"/>
    <w:rsid w:val="00D0757F"/>
    <w:rsid w:val="00D208F6"/>
    <w:rsid w:val="00D215BE"/>
    <w:rsid w:val="00D32B77"/>
    <w:rsid w:val="00D348D5"/>
    <w:rsid w:val="00D35C7D"/>
    <w:rsid w:val="00D361FB"/>
    <w:rsid w:val="00D435AF"/>
    <w:rsid w:val="00D507BB"/>
    <w:rsid w:val="00D562AC"/>
    <w:rsid w:val="00D602F3"/>
    <w:rsid w:val="00D60982"/>
    <w:rsid w:val="00D634C9"/>
    <w:rsid w:val="00D63AD6"/>
    <w:rsid w:val="00D64528"/>
    <w:rsid w:val="00D653D8"/>
    <w:rsid w:val="00D70A3F"/>
    <w:rsid w:val="00D72C7A"/>
    <w:rsid w:val="00D7388B"/>
    <w:rsid w:val="00D807DB"/>
    <w:rsid w:val="00D8179E"/>
    <w:rsid w:val="00D819CE"/>
    <w:rsid w:val="00D8391E"/>
    <w:rsid w:val="00D8606D"/>
    <w:rsid w:val="00D86989"/>
    <w:rsid w:val="00D91621"/>
    <w:rsid w:val="00D94E71"/>
    <w:rsid w:val="00DA373B"/>
    <w:rsid w:val="00DA52EA"/>
    <w:rsid w:val="00DB0241"/>
    <w:rsid w:val="00DB1E67"/>
    <w:rsid w:val="00DB1F67"/>
    <w:rsid w:val="00DB2261"/>
    <w:rsid w:val="00DB2561"/>
    <w:rsid w:val="00DB67BD"/>
    <w:rsid w:val="00DB787E"/>
    <w:rsid w:val="00DC0BB6"/>
    <w:rsid w:val="00DC53AD"/>
    <w:rsid w:val="00DC789A"/>
    <w:rsid w:val="00DC7E41"/>
    <w:rsid w:val="00DD083E"/>
    <w:rsid w:val="00DD396D"/>
    <w:rsid w:val="00DD4500"/>
    <w:rsid w:val="00DD7E07"/>
    <w:rsid w:val="00DE08BE"/>
    <w:rsid w:val="00DE0DDB"/>
    <w:rsid w:val="00DE15CD"/>
    <w:rsid w:val="00DE52B5"/>
    <w:rsid w:val="00DE7119"/>
    <w:rsid w:val="00DF0327"/>
    <w:rsid w:val="00DF0EFC"/>
    <w:rsid w:val="00DF1BAB"/>
    <w:rsid w:val="00E042E1"/>
    <w:rsid w:val="00E07427"/>
    <w:rsid w:val="00E1231D"/>
    <w:rsid w:val="00E12D7E"/>
    <w:rsid w:val="00E204EF"/>
    <w:rsid w:val="00E23286"/>
    <w:rsid w:val="00E25820"/>
    <w:rsid w:val="00E27F21"/>
    <w:rsid w:val="00E308EE"/>
    <w:rsid w:val="00E309C1"/>
    <w:rsid w:val="00E332E1"/>
    <w:rsid w:val="00E3452D"/>
    <w:rsid w:val="00E34592"/>
    <w:rsid w:val="00E420BE"/>
    <w:rsid w:val="00E44320"/>
    <w:rsid w:val="00E45DC4"/>
    <w:rsid w:val="00E47D94"/>
    <w:rsid w:val="00E50E86"/>
    <w:rsid w:val="00E52B89"/>
    <w:rsid w:val="00E5380D"/>
    <w:rsid w:val="00E56E51"/>
    <w:rsid w:val="00E61E79"/>
    <w:rsid w:val="00E64340"/>
    <w:rsid w:val="00E705A5"/>
    <w:rsid w:val="00E70A0D"/>
    <w:rsid w:val="00E71503"/>
    <w:rsid w:val="00E72AD5"/>
    <w:rsid w:val="00E7346F"/>
    <w:rsid w:val="00E8175E"/>
    <w:rsid w:val="00E8260A"/>
    <w:rsid w:val="00E90E09"/>
    <w:rsid w:val="00E91F87"/>
    <w:rsid w:val="00E94089"/>
    <w:rsid w:val="00E96411"/>
    <w:rsid w:val="00E9645E"/>
    <w:rsid w:val="00EA24A6"/>
    <w:rsid w:val="00EA26E3"/>
    <w:rsid w:val="00EA5338"/>
    <w:rsid w:val="00EC17C3"/>
    <w:rsid w:val="00EC48CF"/>
    <w:rsid w:val="00EC5B55"/>
    <w:rsid w:val="00EC7AA0"/>
    <w:rsid w:val="00EC7CE8"/>
    <w:rsid w:val="00ED07BC"/>
    <w:rsid w:val="00ED16A4"/>
    <w:rsid w:val="00EE2646"/>
    <w:rsid w:val="00EE408B"/>
    <w:rsid w:val="00EE414D"/>
    <w:rsid w:val="00EE494B"/>
    <w:rsid w:val="00EE4B55"/>
    <w:rsid w:val="00EE780E"/>
    <w:rsid w:val="00EF07AF"/>
    <w:rsid w:val="00EF27BC"/>
    <w:rsid w:val="00EF2DA6"/>
    <w:rsid w:val="00EF2DDC"/>
    <w:rsid w:val="00EF42E8"/>
    <w:rsid w:val="00EF4AB9"/>
    <w:rsid w:val="00EF57C7"/>
    <w:rsid w:val="00EF6779"/>
    <w:rsid w:val="00F016EE"/>
    <w:rsid w:val="00F02042"/>
    <w:rsid w:val="00F0221C"/>
    <w:rsid w:val="00F02DD5"/>
    <w:rsid w:val="00F03207"/>
    <w:rsid w:val="00F05C18"/>
    <w:rsid w:val="00F0621E"/>
    <w:rsid w:val="00F104C2"/>
    <w:rsid w:val="00F113F5"/>
    <w:rsid w:val="00F13EBD"/>
    <w:rsid w:val="00F147C0"/>
    <w:rsid w:val="00F216E5"/>
    <w:rsid w:val="00F26931"/>
    <w:rsid w:val="00F27C55"/>
    <w:rsid w:val="00F32C0D"/>
    <w:rsid w:val="00F34A1C"/>
    <w:rsid w:val="00F35C86"/>
    <w:rsid w:val="00F402C8"/>
    <w:rsid w:val="00F43578"/>
    <w:rsid w:val="00F53212"/>
    <w:rsid w:val="00F60021"/>
    <w:rsid w:val="00F62423"/>
    <w:rsid w:val="00F62EA7"/>
    <w:rsid w:val="00F660E9"/>
    <w:rsid w:val="00F6702D"/>
    <w:rsid w:val="00F71664"/>
    <w:rsid w:val="00F71C9D"/>
    <w:rsid w:val="00F72E01"/>
    <w:rsid w:val="00F73709"/>
    <w:rsid w:val="00F75483"/>
    <w:rsid w:val="00F75898"/>
    <w:rsid w:val="00F7715D"/>
    <w:rsid w:val="00F85C09"/>
    <w:rsid w:val="00F917BA"/>
    <w:rsid w:val="00F927F5"/>
    <w:rsid w:val="00F94E0B"/>
    <w:rsid w:val="00F95DE7"/>
    <w:rsid w:val="00FA0EFD"/>
    <w:rsid w:val="00FA1C95"/>
    <w:rsid w:val="00FA3899"/>
    <w:rsid w:val="00FA447C"/>
    <w:rsid w:val="00FA7FB7"/>
    <w:rsid w:val="00FB1B7D"/>
    <w:rsid w:val="00FB206C"/>
    <w:rsid w:val="00FB3291"/>
    <w:rsid w:val="00FB3C80"/>
    <w:rsid w:val="00FB51FC"/>
    <w:rsid w:val="00FB6C7F"/>
    <w:rsid w:val="00FC13C4"/>
    <w:rsid w:val="00FC23FA"/>
    <w:rsid w:val="00FC3159"/>
    <w:rsid w:val="00FC7A43"/>
    <w:rsid w:val="00FD04D2"/>
    <w:rsid w:val="00FD2CE5"/>
    <w:rsid w:val="00FD4865"/>
    <w:rsid w:val="00FD5C07"/>
    <w:rsid w:val="00FE5393"/>
    <w:rsid w:val="00FE542E"/>
    <w:rsid w:val="00FE66F9"/>
    <w:rsid w:val="00FF077C"/>
    <w:rsid w:val="00FF0B13"/>
    <w:rsid w:val="00FF0EA9"/>
    <w:rsid w:val="00FF0FD5"/>
    <w:rsid w:val="00FF22C4"/>
    <w:rsid w:val="00FF22DC"/>
    <w:rsid w:val="00FF3AC6"/>
    <w:rsid w:val="00FF48DE"/>
    <w:rsid w:val="00FF5A1E"/>
    <w:rsid w:val="00FF5E68"/>
    <w:rsid w:val="00FF6B09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E79C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47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006A7"/>
    <w:pPr>
      <w:outlineLvl w:val="0"/>
    </w:pPr>
    <w:rPr>
      <w:rFonts w:cs="Arial"/>
      <w:bCs/>
    </w:rPr>
  </w:style>
  <w:style w:type="paragraph" w:styleId="Heading2">
    <w:name w:val="heading 2"/>
    <w:basedOn w:val="Normal"/>
    <w:next w:val="Normal"/>
    <w:qFormat/>
    <w:rsid w:val="005006A7"/>
    <w:pPr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Normal"/>
    <w:qFormat/>
    <w:rsid w:val="005006A7"/>
    <w:pPr>
      <w:outlineLvl w:val="2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532B"/>
    <w:rPr>
      <w:color w:val="0000FF"/>
      <w:u w:val="single"/>
    </w:rPr>
  </w:style>
  <w:style w:type="paragraph" w:styleId="Header">
    <w:name w:val="header"/>
    <w:basedOn w:val="Normal"/>
    <w:rsid w:val="00D06B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6BAD"/>
  </w:style>
  <w:style w:type="paragraph" w:styleId="Footer">
    <w:name w:val="footer"/>
    <w:basedOn w:val="Normal"/>
    <w:rsid w:val="00D06BA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B6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23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40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0B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84D8A9591848878F8BC200563179" ma:contentTypeVersion="6" ma:contentTypeDescription="Create a new document." ma:contentTypeScope="" ma:versionID="8633d5187befdfd43756065f39e54397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053852a4-9731-40e5-8387-2d2ca64bbb37" targetNamespace="http://schemas.microsoft.com/office/2006/metadata/properties" ma:root="true" ma:fieldsID="7cacd5e4c8b4f457aae93a5004ce7edd" ns1:_="" ns2:_="" ns3:_="">
    <xsd:import namespace="http://schemas.microsoft.com/sharepoint/v3"/>
    <xsd:import namespace="9e35c72e-853b-4481-acd9-8b56c994845b"/>
    <xsd:import namespace="053852a4-9731-40e5-8387-2d2ca64bbb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852a4-9731-40e5-8387-2d2ca64bbb3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053852a4-9731-40e5-8387-2d2ca64bbb37">true</SHRMCoreMembersOnly>
    <TaxKeywordTaxHTField xmlns="9e35c72e-853b-4481-acd9-8b56c994845b">
      <Terms xmlns="http://schemas.microsoft.com/office/infopath/2007/PartnerControls"/>
    </TaxKeywordTaxHTField>
    <SHRMCoreIsTool xmlns="053852a4-9731-40e5-8387-2d2ca64bbb37">false</SHRMCoreIsTool>
    <TaxCatchAll xmlns="9e35c72e-853b-4481-acd9-8b56c994845b"/>
    <PublishingExpirationDate xmlns="http://schemas.microsoft.com/sharepoint/v3" xsi:nil="true"/>
    <PublishingStartDate xmlns="http://schemas.microsoft.com/sharepoint/v3" xsi:nil="true"/>
    <_dlc_DocId xmlns="9e35c72e-853b-4481-acd9-8b56c994845b">UC5APVKEY7YA-1898198708-73</_dlc_DocId>
    <_dlc_DocIdUrl xmlns="9e35c72e-853b-4481-acd9-8b56c994845b">
      <Url>https://edit.shrm.org/Membership/student-resources/_layouts/15/DocIdRedir.aspx?ID=UC5APVKEY7YA-1898198708-73</Url>
      <Description>UC5APVKEY7YA-1898198708-73</Description>
    </_dlc_DocIdUrl>
  </documentManagement>
</p:properties>
</file>

<file path=customXml/itemProps1.xml><?xml version="1.0" encoding="utf-8"?>
<ds:datastoreItem xmlns:ds="http://schemas.openxmlformats.org/officeDocument/2006/customXml" ds:itemID="{BCC08347-B1AF-47E2-A784-DACF6688E50C}"/>
</file>

<file path=customXml/itemProps2.xml><?xml version="1.0" encoding="utf-8"?>
<ds:datastoreItem xmlns:ds="http://schemas.openxmlformats.org/officeDocument/2006/customXml" ds:itemID="{A6151104-0901-40A4-BD2F-64A867918B50}"/>
</file>

<file path=customXml/itemProps3.xml><?xml version="1.0" encoding="utf-8"?>
<ds:datastoreItem xmlns:ds="http://schemas.openxmlformats.org/officeDocument/2006/customXml" ds:itemID="{273B42CF-5396-4ABF-A921-9B985E3B550D}"/>
</file>

<file path=customXml/itemProps4.xml><?xml version="1.0" encoding="utf-8"?>
<ds:datastoreItem xmlns:ds="http://schemas.openxmlformats.org/officeDocument/2006/customXml" ds:itemID="{D25B418B-C32F-422F-B226-2848C9276F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DEBORAH A</vt:lpstr>
    </vt:vector>
  </TitlesOfParts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Development Resume Template</dc:title>
  <dc:subject/>
  <dc:creator/>
  <cp:keywords/>
  <dc:description/>
  <cp:lastModifiedBy/>
  <cp:revision>1</cp:revision>
  <cp:lastPrinted>2005-10-24T19:50:00Z</cp:lastPrinted>
  <dcterms:created xsi:type="dcterms:W3CDTF">2021-04-12T21:05:00Z</dcterms:created>
  <dcterms:modified xsi:type="dcterms:W3CDTF">2021-06-16T16:52:00Z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0x010100A39E84D8A9591848878F8BC200563179</vt:lpwstr>
  </property>
  <property fmtid="{D5CDD505-2E9C-101B-9397-08002B2CF9AE}" pid="3" name="_dlc_DocIdItemGuid">
    <vt:lpwstr>ae968699-0f07-46fa-a897-76f7bf6a4626</vt:lpwstr>
  </property>
  <property fmtid="{D5CDD505-2E9C-101B-9397-08002B2CF9AE}" pid="4" name="TaxKeyword">
    <vt:lpwstr/>
  </property>
</Properties>
</file>