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D8C358" w14:textId="4F9345C5" w:rsidR="009618A1" w:rsidRPr="00147BE4" w:rsidRDefault="00154C16" w:rsidP="009618A1">
      <w:pPr>
        <w:pStyle w:val="Heading1"/>
        <w:spacing w:after="0"/>
        <w:rPr>
          <w:rFonts w:cstheme="majorHAnsi"/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2F149C42" w14:textId="2D9F4796" w:rsidR="00252930" w:rsidRPr="00147BE4" w:rsidRDefault="00252930" w:rsidP="00252930">
      <w:pPr>
        <w:rPr>
          <w:rFonts w:asciiTheme="majorHAnsi" w:hAnsiTheme="majorHAnsi" w:cstheme="majorHAnsi"/>
          <w:color w:val="auto"/>
        </w:rPr>
      </w:pPr>
      <w:r w:rsidRPr="00147BE4">
        <w:rPr>
          <w:rFonts w:asciiTheme="majorHAnsi" w:hAnsiTheme="majorHAnsi" w:cstheme="majorHAnsi"/>
          <w:color w:val="auto"/>
        </w:rPr>
        <w:t xml:space="preserve">The </w:t>
      </w:r>
      <w:r w:rsidR="000B7C21">
        <w:rPr>
          <w:rFonts w:asciiTheme="majorHAnsi" w:hAnsiTheme="majorHAnsi" w:cstheme="majorHAnsi"/>
          <w:color w:val="auto"/>
        </w:rPr>
        <w:t>C</w:t>
      </w:r>
      <w:r w:rsidRPr="00147BE4">
        <w:rPr>
          <w:rFonts w:asciiTheme="majorHAnsi" w:hAnsiTheme="majorHAnsi" w:cstheme="majorHAnsi"/>
          <w:color w:val="auto"/>
        </w:rPr>
        <w:t xml:space="preserve">hief </w:t>
      </w:r>
      <w:r w:rsidR="000B7C21">
        <w:rPr>
          <w:rFonts w:asciiTheme="majorHAnsi" w:hAnsiTheme="majorHAnsi" w:cstheme="majorHAnsi"/>
          <w:color w:val="auto"/>
        </w:rPr>
        <w:t>M</w:t>
      </w:r>
      <w:r w:rsidRPr="00147BE4">
        <w:rPr>
          <w:rFonts w:asciiTheme="majorHAnsi" w:hAnsiTheme="majorHAnsi" w:cstheme="majorHAnsi"/>
          <w:color w:val="auto"/>
        </w:rPr>
        <w:t>icrobiologist is responsible for virology, parasitology, and bacteriology functions in the hospital and for the supervision of the microbiology section of the laboratory.</w:t>
      </w:r>
    </w:p>
    <w:p w14:paraId="6519A2A3" w14:textId="77777777" w:rsidR="007929C9" w:rsidRPr="00147BE4" w:rsidRDefault="007929C9" w:rsidP="007929C9">
      <w:pPr>
        <w:rPr>
          <w:rFonts w:asciiTheme="majorHAnsi" w:hAnsiTheme="majorHAnsi" w:cstheme="majorHAnsi"/>
          <w:color w:val="auto"/>
        </w:rPr>
      </w:pPr>
    </w:p>
    <w:p w14:paraId="23813E5A" w14:textId="77777777" w:rsidR="003E29A0" w:rsidRPr="00147BE4" w:rsidRDefault="003E29A0" w:rsidP="003E29A0">
      <w:pPr>
        <w:pStyle w:val="Heading1"/>
        <w:spacing w:before="0" w:after="0" w:line="240" w:lineRule="auto"/>
        <w:rPr>
          <w:rFonts w:cstheme="majorHAnsi"/>
          <w:i/>
          <w:color w:val="auto"/>
          <w:sz w:val="22"/>
        </w:rPr>
      </w:pPr>
      <w:r w:rsidRPr="00147BE4">
        <w:rPr>
          <w:rFonts w:cstheme="majorHAnsi"/>
          <w:i/>
          <w:color w:val="auto"/>
          <w:sz w:val="22"/>
        </w:rPr>
        <w:t>Supervisory Responsibilities:</w:t>
      </w:r>
    </w:p>
    <w:p w14:paraId="3041D531" w14:textId="3C58D4CE" w:rsidR="00C14482" w:rsidRPr="00147BE4" w:rsidRDefault="00DF2E2D" w:rsidP="00376EA9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color w:val="auto"/>
        </w:rPr>
      </w:pPr>
      <w:bookmarkStart w:id="1" w:name="_Hlk3814656"/>
      <w:r w:rsidRPr="00147BE4">
        <w:rPr>
          <w:rFonts w:asciiTheme="majorHAnsi" w:hAnsiTheme="majorHAnsi" w:cstheme="majorHAnsi"/>
          <w:color w:val="auto"/>
        </w:rPr>
        <w:t xml:space="preserve">Oversees the </w:t>
      </w:r>
      <w:r w:rsidR="007C1C23">
        <w:rPr>
          <w:rFonts w:asciiTheme="majorHAnsi" w:hAnsiTheme="majorHAnsi" w:cstheme="majorHAnsi"/>
          <w:color w:val="auto"/>
        </w:rPr>
        <w:t>daily</w:t>
      </w:r>
      <w:r w:rsidRPr="00147BE4">
        <w:rPr>
          <w:rFonts w:asciiTheme="majorHAnsi" w:hAnsiTheme="majorHAnsi" w:cstheme="majorHAnsi"/>
          <w:color w:val="auto"/>
        </w:rPr>
        <w:t xml:space="preserve"> workflow of the department</w:t>
      </w:r>
      <w:r w:rsidR="00C14482" w:rsidRPr="00147BE4">
        <w:rPr>
          <w:rFonts w:asciiTheme="majorHAnsi" w:hAnsiTheme="majorHAnsi" w:cstheme="majorHAnsi"/>
          <w:color w:val="auto"/>
        </w:rPr>
        <w:t>.</w:t>
      </w:r>
    </w:p>
    <w:bookmarkEnd w:id="1"/>
    <w:p w14:paraId="06AC527E" w14:textId="66E8102D" w:rsidR="007929C9" w:rsidRPr="00147BE4" w:rsidRDefault="007929C9" w:rsidP="007929C9">
      <w:pPr>
        <w:pStyle w:val="Heading2"/>
        <w:spacing w:line="240" w:lineRule="auto"/>
        <w:rPr>
          <w:rFonts w:cstheme="majorHAnsi"/>
          <w:color w:val="auto"/>
          <w:sz w:val="22"/>
          <w:szCs w:val="22"/>
        </w:rPr>
      </w:pPr>
      <w:r w:rsidRPr="00147BE4">
        <w:rPr>
          <w:rFonts w:cstheme="majorHAnsi"/>
          <w:color w:val="auto"/>
          <w:sz w:val="22"/>
          <w:szCs w:val="22"/>
        </w:rPr>
        <w:t>Duties/Responsibilities:</w:t>
      </w:r>
    </w:p>
    <w:p w14:paraId="13E61959" w14:textId="76EC4335" w:rsidR="00252930" w:rsidRPr="00147BE4" w:rsidRDefault="00252930" w:rsidP="00147BE4">
      <w:pPr>
        <w:pStyle w:val="ListParagraph"/>
        <w:numPr>
          <w:ilvl w:val="0"/>
          <w:numId w:val="1"/>
        </w:numPr>
        <w:tabs>
          <w:tab w:val="left" w:pos="90"/>
        </w:tabs>
        <w:rPr>
          <w:rFonts w:asciiTheme="majorHAnsi" w:hAnsiTheme="majorHAnsi" w:cstheme="majorHAnsi"/>
          <w:color w:val="auto"/>
        </w:rPr>
      </w:pPr>
      <w:bookmarkStart w:id="2" w:name="_Hlk3814709"/>
      <w:r w:rsidRPr="00147BE4">
        <w:rPr>
          <w:rFonts w:asciiTheme="majorHAnsi" w:hAnsiTheme="majorHAnsi" w:cstheme="majorHAnsi"/>
          <w:color w:val="auto"/>
        </w:rPr>
        <w:t xml:space="preserve">Instructs and updates </w:t>
      </w:r>
      <w:r w:rsidR="007C1C23">
        <w:rPr>
          <w:rFonts w:asciiTheme="majorHAnsi" w:hAnsiTheme="majorHAnsi" w:cstheme="majorHAnsi"/>
          <w:color w:val="auto"/>
        </w:rPr>
        <w:t>staff</w:t>
      </w:r>
      <w:r w:rsidRPr="00147BE4">
        <w:rPr>
          <w:rFonts w:asciiTheme="majorHAnsi" w:hAnsiTheme="majorHAnsi" w:cstheme="majorHAnsi"/>
          <w:color w:val="auto"/>
        </w:rPr>
        <w:t xml:space="preserve"> </w:t>
      </w:r>
      <w:r w:rsidR="00147BE4">
        <w:rPr>
          <w:rFonts w:asciiTheme="majorHAnsi" w:hAnsiTheme="majorHAnsi" w:cstheme="majorHAnsi"/>
          <w:color w:val="auto"/>
        </w:rPr>
        <w:t>o</w:t>
      </w:r>
      <w:r w:rsidRPr="00147BE4">
        <w:rPr>
          <w:rFonts w:asciiTheme="majorHAnsi" w:hAnsiTheme="majorHAnsi" w:cstheme="majorHAnsi"/>
          <w:color w:val="auto"/>
        </w:rPr>
        <w:t>n the proper procedures of the microbiology section. Performs or oversees quality control, surveys, and other programs in the section.</w:t>
      </w:r>
    </w:p>
    <w:p w14:paraId="7D6719A2" w14:textId="7C0C1771" w:rsidR="00252930" w:rsidRPr="00147BE4" w:rsidRDefault="00252930" w:rsidP="00252930">
      <w:pPr>
        <w:pStyle w:val="ListParagraph"/>
        <w:numPr>
          <w:ilvl w:val="0"/>
          <w:numId w:val="1"/>
        </w:numPr>
        <w:tabs>
          <w:tab w:val="left" w:pos="90"/>
        </w:tabs>
        <w:rPr>
          <w:rFonts w:asciiTheme="majorHAnsi" w:hAnsiTheme="majorHAnsi" w:cstheme="majorHAnsi"/>
          <w:color w:val="auto"/>
        </w:rPr>
      </w:pPr>
      <w:r w:rsidRPr="00147BE4">
        <w:rPr>
          <w:rFonts w:asciiTheme="majorHAnsi" w:hAnsiTheme="majorHAnsi" w:cstheme="majorHAnsi"/>
          <w:color w:val="auto"/>
        </w:rPr>
        <w:t>Assures proper collection and storage of specimens. Maintains and updates microbiology procedures and quality-control manuals.</w:t>
      </w:r>
    </w:p>
    <w:p w14:paraId="005E3A2C" w14:textId="3AA44D92" w:rsidR="00252930" w:rsidRPr="00147BE4" w:rsidRDefault="00252930" w:rsidP="00252930">
      <w:pPr>
        <w:pStyle w:val="ListParagraph"/>
        <w:numPr>
          <w:ilvl w:val="0"/>
          <w:numId w:val="1"/>
        </w:numPr>
        <w:tabs>
          <w:tab w:val="left" w:pos="90"/>
        </w:tabs>
        <w:rPr>
          <w:rFonts w:asciiTheme="majorHAnsi" w:hAnsiTheme="majorHAnsi" w:cstheme="majorHAnsi"/>
          <w:color w:val="auto"/>
        </w:rPr>
      </w:pPr>
      <w:r w:rsidRPr="00147BE4">
        <w:rPr>
          <w:rFonts w:asciiTheme="majorHAnsi" w:hAnsiTheme="majorHAnsi" w:cstheme="majorHAnsi"/>
          <w:color w:val="auto"/>
        </w:rPr>
        <w:t>Tests virology, parasitology, and bacteriology specimens in the hospital. Reads and reports acid-fast bacilli (TB cultures).</w:t>
      </w:r>
    </w:p>
    <w:p w14:paraId="4D38FBFE" w14:textId="073A19DB" w:rsidR="00252930" w:rsidRPr="00147BE4" w:rsidRDefault="00252930" w:rsidP="00252930">
      <w:pPr>
        <w:pStyle w:val="ListParagraph"/>
        <w:numPr>
          <w:ilvl w:val="0"/>
          <w:numId w:val="1"/>
        </w:numPr>
        <w:tabs>
          <w:tab w:val="left" w:pos="90"/>
        </w:tabs>
        <w:rPr>
          <w:rFonts w:asciiTheme="majorHAnsi" w:hAnsiTheme="majorHAnsi" w:cstheme="majorHAnsi"/>
          <w:color w:val="auto"/>
        </w:rPr>
      </w:pPr>
      <w:r w:rsidRPr="00147BE4">
        <w:rPr>
          <w:rFonts w:asciiTheme="majorHAnsi" w:hAnsiTheme="majorHAnsi" w:cstheme="majorHAnsi"/>
          <w:color w:val="auto"/>
        </w:rPr>
        <w:t>Coordinates forms and</w:t>
      </w:r>
      <w:r w:rsidR="00751AED">
        <w:rPr>
          <w:rFonts w:asciiTheme="majorHAnsi" w:hAnsiTheme="majorHAnsi" w:cstheme="majorHAnsi"/>
          <w:color w:val="auto"/>
        </w:rPr>
        <w:t xml:space="preserve"> ensures that</w:t>
      </w:r>
      <w:r w:rsidRPr="00147BE4">
        <w:rPr>
          <w:rFonts w:asciiTheme="majorHAnsi" w:hAnsiTheme="majorHAnsi" w:cstheme="majorHAnsi"/>
          <w:color w:val="auto"/>
        </w:rPr>
        <w:t xml:space="preserve"> positive microbiology specimens </w:t>
      </w:r>
      <w:r w:rsidR="00751AED">
        <w:rPr>
          <w:rFonts w:asciiTheme="majorHAnsi" w:hAnsiTheme="majorHAnsi" w:cstheme="majorHAnsi"/>
          <w:color w:val="auto"/>
        </w:rPr>
        <w:t xml:space="preserve">are </w:t>
      </w:r>
      <w:r w:rsidRPr="00147BE4">
        <w:rPr>
          <w:rFonts w:asciiTheme="majorHAnsi" w:hAnsiTheme="majorHAnsi" w:cstheme="majorHAnsi"/>
          <w:color w:val="auto"/>
        </w:rPr>
        <w:t>referred to the state Department of Health.</w:t>
      </w:r>
    </w:p>
    <w:p w14:paraId="1E283031" w14:textId="75C88670" w:rsidR="00252930" w:rsidRPr="00147BE4" w:rsidRDefault="00252930" w:rsidP="00252930">
      <w:pPr>
        <w:pStyle w:val="ListParagraph"/>
        <w:numPr>
          <w:ilvl w:val="0"/>
          <w:numId w:val="1"/>
        </w:numPr>
        <w:tabs>
          <w:tab w:val="left" w:pos="90"/>
        </w:tabs>
        <w:rPr>
          <w:rFonts w:asciiTheme="majorHAnsi" w:hAnsiTheme="majorHAnsi" w:cstheme="majorHAnsi"/>
          <w:color w:val="auto"/>
        </w:rPr>
      </w:pPr>
      <w:r w:rsidRPr="00147BE4">
        <w:rPr>
          <w:rFonts w:asciiTheme="majorHAnsi" w:hAnsiTheme="majorHAnsi" w:cstheme="majorHAnsi"/>
          <w:color w:val="auto"/>
        </w:rPr>
        <w:t>Performs environmental surveillance (house cultures) in conjunction with infection control.</w:t>
      </w:r>
      <w:r w:rsidR="00147BE4">
        <w:rPr>
          <w:rFonts w:asciiTheme="majorHAnsi" w:hAnsiTheme="majorHAnsi" w:cstheme="majorHAnsi"/>
          <w:color w:val="auto"/>
        </w:rPr>
        <w:t xml:space="preserve"> </w:t>
      </w:r>
      <w:r w:rsidRPr="00147BE4">
        <w:rPr>
          <w:rFonts w:asciiTheme="majorHAnsi" w:hAnsiTheme="majorHAnsi" w:cstheme="majorHAnsi"/>
          <w:color w:val="auto"/>
        </w:rPr>
        <w:t>Serves as a member of the infection control committee.</w:t>
      </w:r>
    </w:p>
    <w:p w14:paraId="2CE66BBA" w14:textId="5E5D6F3E" w:rsidR="00A37A92" w:rsidRPr="00147BE4" w:rsidRDefault="00252930" w:rsidP="00147BE4">
      <w:pPr>
        <w:pStyle w:val="ListParagraph"/>
        <w:numPr>
          <w:ilvl w:val="0"/>
          <w:numId w:val="1"/>
        </w:numPr>
        <w:tabs>
          <w:tab w:val="left" w:pos="90"/>
        </w:tabs>
        <w:rPr>
          <w:rFonts w:asciiTheme="majorHAnsi" w:hAnsiTheme="majorHAnsi" w:cstheme="majorHAnsi"/>
          <w:color w:val="auto"/>
        </w:rPr>
      </w:pPr>
      <w:r w:rsidRPr="00147BE4">
        <w:rPr>
          <w:rFonts w:asciiTheme="majorHAnsi" w:hAnsiTheme="majorHAnsi" w:cstheme="majorHAnsi"/>
          <w:color w:val="auto"/>
        </w:rPr>
        <w:t xml:space="preserve">Schedules and evaluates </w:t>
      </w:r>
      <w:r w:rsidR="00751AED">
        <w:rPr>
          <w:rFonts w:asciiTheme="majorHAnsi" w:hAnsiTheme="majorHAnsi" w:cstheme="majorHAnsi"/>
          <w:color w:val="auto"/>
        </w:rPr>
        <w:t>staff</w:t>
      </w:r>
      <w:r w:rsidRPr="00147BE4">
        <w:rPr>
          <w:rFonts w:asciiTheme="majorHAnsi" w:hAnsiTheme="majorHAnsi" w:cstheme="majorHAnsi"/>
          <w:color w:val="auto"/>
        </w:rPr>
        <w:t xml:space="preserve"> assigned to the microbiology section.</w:t>
      </w:r>
    </w:p>
    <w:bookmarkEnd w:id="2"/>
    <w:p w14:paraId="6878DBCE" w14:textId="77777777" w:rsidR="003A00CB" w:rsidRPr="00147BE4" w:rsidRDefault="003A00CB" w:rsidP="003A00CB">
      <w:pPr>
        <w:pStyle w:val="ListParagraph"/>
        <w:spacing w:after="160" w:line="259" w:lineRule="auto"/>
        <w:ind w:left="720" w:firstLine="0"/>
        <w:rPr>
          <w:rFonts w:asciiTheme="majorHAnsi" w:hAnsiTheme="majorHAnsi" w:cstheme="majorHAnsi"/>
          <w:color w:val="auto"/>
        </w:rPr>
      </w:pPr>
    </w:p>
    <w:p w14:paraId="59C528ED" w14:textId="77777777" w:rsidR="007929C9" w:rsidRPr="00147BE4" w:rsidRDefault="007929C9" w:rsidP="007929C9">
      <w:pPr>
        <w:pStyle w:val="Heading2"/>
        <w:rPr>
          <w:rFonts w:cstheme="majorHAnsi"/>
          <w:color w:val="auto"/>
          <w:sz w:val="22"/>
          <w:szCs w:val="22"/>
        </w:rPr>
      </w:pPr>
      <w:r w:rsidRPr="00147BE4">
        <w:rPr>
          <w:rFonts w:cstheme="majorHAnsi"/>
          <w:color w:val="auto"/>
          <w:sz w:val="22"/>
          <w:szCs w:val="22"/>
        </w:rPr>
        <w:t xml:space="preserve">Required Skills/Abilities: </w:t>
      </w:r>
    </w:p>
    <w:p w14:paraId="735D606A" w14:textId="53CB33C5" w:rsidR="00252930" w:rsidRPr="00147BE4" w:rsidRDefault="00D21A33" w:rsidP="00252930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color w:val="auto"/>
        </w:rPr>
      </w:pPr>
      <w:bookmarkStart w:id="3" w:name="_Hlk3797719"/>
      <w:r>
        <w:rPr>
          <w:rFonts w:asciiTheme="majorHAnsi" w:hAnsiTheme="majorHAnsi" w:cstheme="majorHAnsi"/>
          <w:color w:val="auto"/>
        </w:rPr>
        <w:t>Ensures that</w:t>
      </w:r>
      <w:r w:rsidR="00252930" w:rsidRPr="00147BE4">
        <w:rPr>
          <w:rFonts w:asciiTheme="majorHAnsi" w:hAnsiTheme="majorHAnsi" w:cstheme="majorHAnsi"/>
          <w:color w:val="auto"/>
        </w:rPr>
        <w:t xml:space="preserve"> practice and/or work performance conform</w:t>
      </w:r>
      <w:r>
        <w:rPr>
          <w:rFonts w:asciiTheme="majorHAnsi" w:hAnsiTheme="majorHAnsi" w:cstheme="majorHAnsi"/>
          <w:color w:val="auto"/>
        </w:rPr>
        <w:t>s</w:t>
      </w:r>
      <w:r w:rsidR="00252930" w:rsidRPr="00147BE4">
        <w:rPr>
          <w:rFonts w:asciiTheme="majorHAnsi" w:hAnsiTheme="majorHAnsi" w:cstheme="majorHAnsi"/>
          <w:color w:val="auto"/>
        </w:rPr>
        <w:t xml:space="preserve"> to written established hospital policy and procedures and</w:t>
      </w:r>
      <w:r>
        <w:rPr>
          <w:rFonts w:asciiTheme="majorHAnsi" w:hAnsiTheme="majorHAnsi" w:cstheme="majorHAnsi"/>
          <w:color w:val="auto"/>
        </w:rPr>
        <w:t xml:space="preserve"> is </w:t>
      </w:r>
      <w:r w:rsidR="00252930" w:rsidRPr="00147BE4">
        <w:rPr>
          <w:rFonts w:asciiTheme="majorHAnsi" w:hAnsiTheme="majorHAnsi" w:cstheme="majorHAnsi"/>
          <w:color w:val="auto"/>
        </w:rPr>
        <w:t>carried out to the highest achievable level of competence in a manner demonstrating concern and consideration.</w:t>
      </w:r>
    </w:p>
    <w:p w14:paraId="278B9F80" w14:textId="6C5A66BD" w:rsidR="00252930" w:rsidRPr="00147BE4" w:rsidRDefault="00252930" w:rsidP="00252930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color w:val="auto"/>
        </w:rPr>
      </w:pPr>
      <w:r w:rsidRPr="00147BE4">
        <w:rPr>
          <w:rFonts w:asciiTheme="majorHAnsi" w:hAnsiTheme="majorHAnsi" w:cstheme="majorHAnsi"/>
          <w:color w:val="auto"/>
        </w:rPr>
        <w:t>Maintains an attitude and philosophy consistent with the medical center's hospitality standards.</w:t>
      </w:r>
    </w:p>
    <w:p w14:paraId="3E959840" w14:textId="573A5F05" w:rsidR="00252930" w:rsidRPr="00147BE4" w:rsidRDefault="00252930" w:rsidP="00252930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color w:val="auto"/>
        </w:rPr>
      </w:pPr>
      <w:r w:rsidRPr="00147BE4">
        <w:rPr>
          <w:rFonts w:asciiTheme="majorHAnsi" w:hAnsiTheme="majorHAnsi" w:cstheme="majorHAnsi"/>
          <w:color w:val="auto"/>
        </w:rPr>
        <w:t>Ability to work weekend duty.</w:t>
      </w:r>
    </w:p>
    <w:bookmarkEnd w:id="3"/>
    <w:p w14:paraId="5B3963E5" w14:textId="77777777" w:rsidR="003A00CB" w:rsidRPr="00147BE4" w:rsidRDefault="003A00CB" w:rsidP="003A00CB">
      <w:pPr>
        <w:pStyle w:val="ListParagraph"/>
        <w:spacing w:after="160" w:line="259" w:lineRule="auto"/>
        <w:ind w:left="720" w:firstLine="0"/>
        <w:rPr>
          <w:rFonts w:asciiTheme="majorHAnsi" w:hAnsiTheme="majorHAnsi" w:cstheme="majorHAnsi"/>
          <w:color w:val="auto"/>
        </w:rPr>
      </w:pPr>
    </w:p>
    <w:p w14:paraId="0CA842FF" w14:textId="77777777" w:rsidR="007929C9" w:rsidRPr="00147BE4" w:rsidRDefault="007929C9" w:rsidP="007929C9">
      <w:pPr>
        <w:pStyle w:val="Heading2"/>
        <w:rPr>
          <w:rFonts w:cstheme="majorHAnsi"/>
          <w:color w:val="auto"/>
          <w:sz w:val="22"/>
          <w:szCs w:val="22"/>
        </w:rPr>
      </w:pPr>
      <w:r w:rsidRPr="00147BE4">
        <w:rPr>
          <w:rFonts w:cstheme="majorHAnsi"/>
          <w:color w:val="auto"/>
          <w:sz w:val="22"/>
          <w:szCs w:val="22"/>
        </w:rPr>
        <w:t>Education and Experience:</w:t>
      </w:r>
    </w:p>
    <w:p w14:paraId="74C6BE61" w14:textId="04C92B53" w:rsidR="00252930" w:rsidRPr="00147BE4" w:rsidRDefault="00252930" w:rsidP="00147BE4">
      <w:pPr>
        <w:pStyle w:val="ListParagraph"/>
        <w:numPr>
          <w:ilvl w:val="0"/>
          <w:numId w:val="11"/>
        </w:numPr>
        <w:rPr>
          <w:rFonts w:asciiTheme="majorHAnsi" w:hAnsiTheme="majorHAnsi" w:cstheme="majorHAnsi"/>
          <w:color w:val="auto"/>
        </w:rPr>
      </w:pPr>
      <w:r w:rsidRPr="00147BE4">
        <w:rPr>
          <w:rFonts w:asciiTheme="majorHAnsi" w:hAnsiTheme="majorHAnsi" w:cstheme="majorHAnsi"/>
          <w:color w:val="auto"/>
        </w:rPr>
        <w:t>B.S. in Microbiology and five years' clinical experience; or</w:t>
      </w:r>
    </w:p>
    <w:p w14:paraId="07828C86" w14:textId="5F8F2A47" w:rsidR="00252930" w:rsidRPr="00147BE4" w:rsidRDefault="00252930" w:rsidP="00147BE4">
      <w:pPr>
        <w:pStyle w:val="ListParagraph"/>
        <w:numPr>
          <w:ilvl w:val="0"/>
          <w:numId w:val="11"/>
        </w:numPr>
        <w:rPr>
          <w:rFonts w:asciiTheme="majorHAnsi" w:hAnsiTheme="majorHAnsi" w:cstheme="majorHAnsi"/>
          <w:color w:val="auto"/>
        </w:rPr>
      </w:pPr>
      <w:r w:rsidRPr="00147BE4">
        <w:rPr>
          <w:rFonts w:asciiTheme="majorHAnsi" w:hAnsiTheme="majorHAnsi" w:cstheme="majorHAnsi"/>
          <w:color w:val="auto"/>
        </w:rPr>
        <w:t>M.S. in Microbiology and one year of clinical experience.</w:t>
      </w:r>
    </w:p>
    <w:p w14:paraId="2A3E007C" w14:textId="77777777" w:rsidR="003A00CB" w:rsidRPr="00147BE4" w:rsidRDefault="003A00CB" w:rsidP="003A00CB">
      <w:pPr>
        <w:pStyle w:val="ListParagraph"/>
        <w:spacing w:after="160" w:line="259" w:lineRule="auto"/>
        <w:ind w:left="720" w:firstLine="0"/>
        <w:rPr>
          <w:rFonts w:asciiTheme="majorHAnsi" w:hAnsiTheme="majorHAnsi" w:cstheme="majorHAnsi"/>
          <w:color w:val="auto"/>
        </w:rPr>
      </w:pPr>
    </w:p>
    <w:p w14:paraId="0F747CE1" w14:textId="77777777" w:rsidR="007929C9" w:rsidRPr="00147BE4" w:rsidRDefault="007929C9" w:rsidP="007929C9">
      <w:pPr>
        <w:pStyle w:val="Heading2"/>
        <w:rPr>
          <w:rFonts w:cstheme="majorHAnsi"/>
          <w:color w:val="auto"/>
          <w:sz w:val="22"/>
          <w:szCs w:val="22"/>
        </w:rPr>
      </w:pPr>
      <w:r w:rsidRPr="00147BE4">
        <w:rPr>
          <w:rFonts w:cstheme="majorHAnsi"/>
          <w:color w:val="auto"/>
          <w:sz w:val="22"/>
          <w:szCs w:val="22"/>
        </w:rPr>
        <w:t xml:space="preserve">Physical Requirements: </w:t>
      </w:r>
    </w:p>
    <w:p w14:paraId="23F30F0A" w14:textId="4FA1B952" w:rsidR="00252930" w:rsidRPr="00147BE4" w:rsidRDefault="00252930" w:rsidP="00147BE4">
      <w:pPr>
        <w:pStyle w:val="ListParagraph"/>
        <w:numPr>
          <w:ilvl w:val="0"/>
          <w:numId w:val="10"/>
        </w:numPr>
        <w:rPr>
          <w:rFonts w:asciiTheme="majorHAnsi" w:hAnsiTheme="majorHAnsi" w:cstheme="majorHAnsi"/>
          <w:color w:val="auto"/>
        </w:rPr>
      </w:pPr>
      <w:r w:rsidRPr="00147BE4">
        <w:rPr>
          <w:rFonts w:asciiTheme="majorHAnsi" w:hAnsiTheme="majorHAnsi" w:cstheme="majorHAnsi"/>
          <w:color w:val="auto"/>
        </w:rPr>
        <w:t>Ability to spend long periods of time on feet.</w:t>
      </w:r>
    </w:p>
    <w:p w14:paraId="696FFDED" w14:textId="577C1E42" w:rsidR="00252930" w:rsidRPr="00147BE4" w:rsidRDefault="00252930" w:rsidP="00147BE4">
      <w:pPr>
        <w:pStyle w:val="ListParagraph"/>
        <w:numPr>
          <w:ilvl w:val="0"/>
          <w:numId w:val="10"/>
        </w:numPr>
        <w:rPr>
          <w:rFonts w:asciiTheme="majorHAnsi" w:hAnsiTheme="majorHAnsi" w:cstheme="majorHAnsi"/>
          <w:color w:val="auto"/>
        </w:rPr>
      </w:pPr>
      <w:r w:rsidRPr="00147BE4">
        <w:rPr>
          <w:rFonts w:asciiTheme="majorHAnsi" w:hAnsiTheme="majorHAnsi" w:cstheme="majorHAnsi"/>
          <w:color w:val="auto"/>
        </w:rPr>
        <w:t>Must be willing to work with hazards of exposure to infectious material (i.e., viruses, bacteria, TB) and acids and toxic reagents.</w:t>
      </w:r>
    </w:p>
    <w:p w14:paraId="2B52727C" w14:textId="5745985D" w:rsidR="003747A7" w:rsidRPr="00147BE4" w:rsidRDefault="003747A7" w:rsidP="00147BE4">
      <w:pPr>
        <w:spacing w:after="160" w:line="256" w:lineRule="auto"/>
        <w:rPr>
          <w:rFonts w:asciiTheme="majorHAnsi" w:hAnsiTheme="majorHAnsi" w:cstheme="majorHAnsi"/>
          <w:color w:val="auto"/>
        </w:rPr>
      </w:pPr>
    </w:p>
    <w:sectPr w:rsidR="003747A7" w:rsidRPr="00147B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4F208E"/>
    <w:multiLevelType w:val="hybridMultilevel"/>
    <w:tmpl w:val="60422A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8F0994"/>
    <w:multiLevelType w:val="hybridMultilevel"/>
    <w:tmpl w:val="89E81E1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9A35E6"/>
    <w:multiLevelType w:val="hybridMultilevel"/>
    <w:tmpl w:val="CBDA17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5D044F"/>
    <w:multiLevelType w:val="hybridMultilevel"/>
    <w:tmpl w:val="FB86E5A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7"/>
  </w:num>
  <w:num w:numId="5">
    <w:abstractNumId w:val="6"/>
  </w:num>
  <w:num w:numId="6">
    <w:abstractNumId w:val="7"/>
  </w:num>
  <w:num w:numId="7">
    <w:abstractNumId w:val="5"/>
  </w:num>
  <w:num w:numId="8">
    <w:abstractNumId w:val="4"/>
  </w:num>
  <w:num w:numId="9">
    <w:abstractNumId w:val="2"/>
  </w:num>
  <w:num w:numId="10">
    <w:abstractNumId w:val="0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B7C21"/>
    <w:rsid w:val="000D0539"/>
    <w:rsid w:val="00147BE4"/>
    <w:rsid w:val="00154C16"/>
    <w:rsid w:val="00175725"/>
    <w:rsid w:val="00252930"/>
    <w:rsid w:val="0029095A"/>
    <w:rsid w:val="00305A8E"/>
    <w:rsid w:val="00322859"/>
    <w:rsid w:val="0034542D"/>
    <w:rsid w:val="00361883"/>
    <w:rsid w:val="003747A7"/>
    <w:rsid w:val="00376EA9"/>
    <w:rsid w:val="003A00CB"/>
    <w:rsid w:val="003B4A48"/>
    <w:rsid w:val="003D39F9"/>
    <w:rsid w:val="003E29A0"/>
    <w:rsid w:val="003E2DE3"/>
    <w:rsid w:val="003E3FDC"/>
    <w:rsid w:val="00500889"/>
    <w:rsid w:val="00582F67"/>
    <w:rsid w:val="00594635"/>
    <w:rsid w:val="0062321C"/>
    <w:rsid w:val="006B09D9"/>
    <w:rsid w:val="00737962"/>
    <w:rsid w:val="00751AED"/>
    <w:rsid w:val="00791BB2"/>
    <w:rsid w:val="007929C9"/>
    <w:rsid w:val="007C1C23"/>
    <w:rsid w:val="007F75F9"/>
    <w:rsid w:val="0086682E"/>
    <w:rsid w:val="008B2224"/>
    <w:rsid w:val="008C6098"/>
    <w:rsid w:val="009618A1"/>
    <w:rsid w:val="00975D25"/>
    <w:rsid w:val="00986DA1"/>
    <w:rsid w:val="009F4E3C"/>
    <w:rsid w:val="00A37A92"/>
    <w:rsid w:val="00A5740B"/>
    <w:rsid w:val="00B3051D"/>
    <w:rsid w:val="00B7503C"/>
    <w:rsid w:val="00BE4DCE"/>
    <w:rsid w:val="00BF78C7"/>
    <w:rsid w:val="00C14482"/>
    <w:rsid w:val="00C16C5D"/>
    <w:rsid w:val="00C31A06"/>
    <w:rsid w:val="00C93173"/>
    <w:rsid w:val="00D21A33"/>
    <w:rsid w:val="00D40968"/>
    <w:rsid w:val="00D83098"/>
    <w:rsid w:val="00DF2E2D"/>
    <w:rsid w:val="00E118BE"/>
    <w:rsid w:val="00E2725F"/>
    <w:rsid w:val="00EC0478"/>
    <w:rsid w:val="00ED45AD"/>
    <w:rsid w:val="00FC7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147D2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D45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D45A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D45AD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45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45AD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45AD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5AD"/>
    <w:rPr>
      <w:rFonts w:ascii="Times New Roman" w:hAnsi="Times New Roman" w:cs="Times New Roman"/>
      <w:color w:val="44546A" w:themeColor="text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83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UC5APVKEY7YA-1616769135-1117</_dlc_DocId>
    <_dlc_DocIdUrl xmlns="9e35c72e-853b-4481-acd9-8b56c994845b">
      <Url>https://edit.shrm.org/ResourcesAndTools/tools-and-samples/job-descriptions/_layouts/15/DocIdRedir.aspx?ID=UC5APVKEY7YA-1616769135-1117</Url>
      <Description>UC5APVKEY7YA-1616769135-1117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B6C29574-B550-4F49-BAB7-8519FE0FE198}"/>
</file>

<file path=customXml/itemProps2.xml><?xml version="1.0" encoding="utf-8"?>
<ds:datastoreItem xmlns:ds="http://schemas.openxmlformats.org/officeDocument/2006/customXml" ds:itemID="{3D0824B1-E7CE-4A57-BF91-260B66D0C4D5}"/>
</file>

<file path=customXml/itemProps3.xml><?xml version="1.0" encoding="utf-8"?>
<ds:datastoreItem xmlns:ds="http://schemas.openxmlformats.org/officeDocument/2006/customXml" ds:itemID="{8D48E995-59D2-4965-9AA3-51DC8F7C75A6}"/>
</file>

<file path=customXml/itemProps4.xml><?xml version="1.0" encoding="utf-8"?>
<ds:datastoreItem xmlns:ds="http://schemas.openxmlformats.org/officeDocument/2006/customXml" ds:itemID="{3657ED1A-E431-45E6-BBD7-899DCA6F3AF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265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11</cp:revision>
  <dcterms:created xsi:type="dcterms:W3CDTF">2019-05-04T01:17:00Z</dcterms:created>
  <dcterms:modified xsi:type="dcterms:W3CDTF">2019-08-22T00:39:00Z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3bf7a476-0c1f-48a5-92db-94553ad1a81f</vt:lpwstr>
  </property>
  <property fmtid="{D5CDD505-2E9C-101B-9397-08002B2CF9AE}" pid="4" name="Order">
    <vt:r8>111700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